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7" w:type="dxa"/>
        <w:tblInd w:w="-318" w:type="dxa"/>
        <w:tblLook w:val="01E0" w:firstRow="1" w:lastRow="1" w:firstColumn="1" w:lastColumn="1" w:noHBand="0" w:noVBand="0"/>
      </w:tblPr>
      <w:tblGrid>
        <w:gridCol w:w="4112"/>
        <w:gridCol w:w="5755"/>
      </w:tblGrid>
      <w:tr w:rsidR="00C17720" w:rsidRPr="001C68D6">
        <w:trPr>
          <w:trHeight w:val="699"/>
        </w:trPr>
        <w:tc>
          <w:tcPr>
            <w:tcW w:w="4112" w:type="dxa"/>
            <w:shd w:val="clear" w:color="auto" w:fill="auto"/>
          </w:tcPr>
          <w:p w:rsidR="00C17720" w:rsidRPr="001C68D6" w:rsidRDefault="00F8232D">
            <w:pPr>
              <w:pStyle w:val="Heading2"/>
              <w:rPr>
                <w:rFonts w:ascii="Times New Roman" w:hAnsi="Times New Roman"/>
                <w:b w:val="0"/>
                <w:sz w:val="26"/>
                <w:szCs w:val="24"/>
              </w:rPr>
            </w:pPr>
            <w:r w:rsidRPr="001C68D6">
              <w:rPr>
                <w:rFonts w:ascii="Times New Roman" w:hAnsi="Times New Roman"/>
                <w:b w:val="0"/>
                <w:sz w:val="26"/>
                <w:szCs w:val="24"/>
              </w:rPr>
              <w:t>UBND TỈNH LONG AN</w:t>
            </w:r>
          </w:p>
          <w:p w:rsidR="00C17720" w:rsidRPr="001C68D6" w:rsidRDefault="00F8232D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C68D6">
              <w:rPr>
                <w:rFonts w:ascii="Times New Roman" w:hAnsi="Times New Roman"/>
                <w:b/>
                <w:noProof/>
                <w:sz w:val="26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222F25B" wp14:editId="51B875E2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187884</wp:posOffset>
                      </wp:positionV>
                      <wp:extent cx="790041" cy="0"/>
                      <wp:effectExtent l="0" t="0" r="10160" b="19050"/>
                      <wp:wrapNone/>
                      <wp:docPr id="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900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20" style="position:absolute;mso-wrap-distance-left:9.0pt;mso-wrap-distance-top:0.0pt;mso-wrap-distance-right:9.0pt;mso-wrap-distance-bottom:0.0pt;z-index:251660288;o:allowoverlap:true;o:allowincell:true;mso-position-horizontal-relative:text;margin-left:56.9pt;mso-position-horizontal:absolute;mso-position-vertical-relative:text;margin-top:14.8pt;mso-position-vertical:absolute;width:62.2pt;height:0.0pt;" coordsize="100000,100000" path="" filled="f" strokecolor="#000000" strokeweight="0.75pt">
                      <v:path textboxrect="0,0,0,0"/>
                    </v:shape>
                  </w:pict>
                </mc:Fallback>
              </mc:AlternateContent>
            </w:r>
            <w:r w:rsidRPr="001C68D6">
              <w:rPr>
                <w:rFonts w:ascii="Times New Roman" w:hAnsi="Times New Roman"/>
                <w:b/>
                <w:sz w:val="26"/>
                <w:szCs w:val="24"/>
              </w:rPr>
              <w:t>SỞ GIÁO DỤC VÀ ĐÀO TẠO</w:t>
            </w:r>
          </w:p>
        </w:tc>
        <w:tc>
          <w:tcPr>
            <w:tcW w:w="5755" w:type="dxa"/>
            <w:shd w:val="clear" w:color="auto" w:fill="auto"/>
          </w:tcPr>
          <w:p w:rsidR="00C17720" w:rsidRPr="001C68D6" w:rsidRDefault="00F8232D">
            <w:pPr>
              <w:pStyle w:val="Heading2"/>
              <w:rPr>
                <w:rFonts w:ascii="Times New Roman" w:hAnsi="Times New Roman"/>
                <w:sz w:val="26"/>
                <w:szCs w:val="24"/>
              </w:rPr>
            </w:pPr>
            <w:r w:rsidRPr="001C68D6">
              <w:rPr>
                <w:rFonts w:ascii="Times New Roman" w:hAnsi="Times New Roman"/>
                <w:sz w:val="26"/>
                <w:szCs w:val="24"/>
              </w:rPr>
              <w:t>CỘNG HÒA XÃ HỘI CHỦ NGHĨA VIỆT NAM</w:t>
            </w:r>
          </w:p>
          <w:p w:rsidR="00C17720" w:rsidRPr="001C68D6" w:rsidRDefault="00F8232D">
            <w:pPr>
              <w:jc w:val="center"/>
              <w:rPr>
                <w:rFonts w:ascii="Times New Roman" w:hAnsi="Times New Roman"/>
                <w:szCs w:val="28"/>
              </w:rPr>
            </w:pPr>
            <w:r w:rsidRPr="001C68D6"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C8F3D5D" wp14:editId="0E31DF99">
                      <wp:simplePos x="0" y="0"/>
                      <wp:positionH relativeFrom="column">
                        <wp:posOffset>694968</wp:posOffset>
                      </wp:positionH>
                      <wp:positionV relativeFrom="paragraph">
                        <wp:posOffset>239497</wp:posOffset>
                      </wp:positionV>
                      <wp:extent cx="2150669" cy="0"/>
                      <wp:effectExtent l="0" t="0" r="21590" b="19050"/>
                      <wp:wrapNone/>
                      <wp:docPr id="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150669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" o:spid="_x0000_s1" o:spt="20" style="position:absolute;mso-wrap-distance-left:9.0pt;mso-wrap-distance-top:0.0pt;mso-wrap-distance-right:9.0pt;mso-wrap-distance-bottom:0.0pt;z-index:251659264;o:allowoverlap:true;o:allowincell:true;mso-position-horizontal-relative:text;margin-left:54.7pt;mso-position-horizontal:absolute;mso-position-vertical-relative:text;margin-top:18.9pt;mso-position-vertical:absolute;width:169.3pt;height:0.0pt;" coordsize="100000,100000" path="" filled="f" strokecolor="#000000" strokeweight="0.75pt">
                      <v:path textboxrect="0,0,0,0"/>
                    </v:shape>
                  </w:pict>
                </mc:Fallback>
              </mc:AlternateContent>
            </w:r>
            <w:proofErr w:type="spellStart"/>
            <w:r w:rsidRPr="001C68D6">
              <w:rPr>
                <w:rFonts w:ascii="Times New Roman" w:hAnsi="Times New Roman"/>
                <w:b/>
                <w:szCs w:val="28"/>
              </w:rPr>
              <w:t>Độc</w:t>
            </w:r>
            <w:proofErr w:type="spellEnd"/>
            <w:r w:rsidRPr="001C68D6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b/>
                <w:szCs w:val="28"/>
              </w:rPr>
              <w:t>lập</w:t>
            </w:r>
            <w:proofErr w:type="spellEnd"/>
            <w:r w:rsidRPr="001C68D6">
              <w:rPr>
                <w:rFonts w:ascii="Times New Roman" w:hAnsi="Times New Roman"/>
                <w:b/>
                <w:szCs w:val="28"/>
              </w:rPr>
              <w:t xml:space="preserve"> - </w:t>
            </w:r>
            <w:proofErr w:type="spellStart"/>
            <w:r w:rsidRPr="001C68D6">
              <w:rPr>
                <w:rFonts w:ascii="Times New Roman" w:hAnsi="Times New Roman"/>
                <w:b/>
                <w:szCs w:val="28"/>
              </w:rPr>
              <w:t>Tự</w:t>
            </w:r>
            <w:proofErr w:type="spellEnd"/>
            <w:r w:rsidRPr="001C68D6">
              <w:rPr>
                <w:rFonts w:ascii="Times New Roman" w:hAnsi="Times New Roman"/>
                <w:b/>
                <w:szCs w:val="28"/>
              </w:rPr>
              <w:t xml:space="preserve"> do - </w:t>
            </w:r>
            <w:proofErr w:type="spellStart"/>
            <w:r w:rsidRPr="001C68D6">
              <w:rPr>
                <w:rFonts w:ascii="Times New Roman" w:hAnsi="Times New Roman"/>
                <w:b/>
                <w:szCs w:val="28"/>
              </w:rPr>
              <w:t>Hạnh</w:t>
            </w:r>
            <w:proofErr w:type="spellEnd"/>
            <w:r w:rsidRPr="001C68D6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b/>
                <w:szCs w:val="28"/>
              </w:rPr>
              <w:t>phú</w:t>
            </w:r>
            <w:r w:rsidRPr="001C68D6">
              <w:rPr>
                <w:rFonts w:ascii="Times New Roman" w:hAnsi="Times New Roman"/>
                <w:szCs w:val="28"/>
              </w:rPr>
              <w:t>c</w:t>
            </w:r>
            <w:proofErr w:type="spellEnd"/>
          </w:p>
        </w:tc>
      </w:tr>
      <w:tr w:rsidR="00C17720" w:rsidRPr="001C68D6">
        <w:tc>
          <w:tcPr>
            <w:tcW w:w="4112" w:type="dxa"/>
            <w:shd w:val="clear" w:color="auto" w:fill="auto"/>
          </w:tcPr>
          <w:p w:rsidR="00C17720" w:rsidRPr="001C68D6" w:rsidRDefault="00F8232D">
            <w:pPr>
              <w:pStyle w:val="Heading2"/>
              <w:spacing w:before="120"/>
              <w:ind w:left="-284"/>
              <w:rPr>
                <w:rFonts w:ascii="Times New Roman" w:hAnsi="Times New Roman"/>
                <w:b w:val="0"/>
                <w:sz w:val="26"/>
                <w:szCs w:val="24"/>
              </w:rPr>
            </w:pPr>
            <w:proofErr w:type="spellStart"/>
            <w:r w:rsidRPr="001C68D6">
              <w:rPr>
                <w:rFonts w:ascii="Times New Roman" w:hAnsi="Times New Roman"/>
                <w:b w:val="0"/>
                <w:sz w:val="26"/>
                <w:szCs w:val="24"/>
              </w:rPr>
              <w:t>Số</w:t>
            </w:r>
            <w:proofErr w:type="spellEnd"/>
            <w:r w:rsidRPr="001C68D6">
              <w:rPr>
                <w:rFonts w:ascii="Times New Roman" w:hAnsi="Times New Roman"/>
                <w:b w:val="0"/>
                <w:sz w:val="26"/>
                <w:szCs w:val="24"/>
              </w:rPr>
              <w:t>:           /SGDĐT-</w:t>
            </w:r>
            <w:r w:rsidRPr="001C68D6">
              <w:rPr>
                <w:rFonts w:ascii="Times New Roman" w:hAnsi="Times New Roman"/>
                <w:b w:val="0"/>
                <w:sz w:val="26"/>
                <w:szCs w:val="24"/>
                <w:lang w:val="vi-VN"/>
              </w:rPr>
              <w:t>GD</w:t>
            </w:r>
            <w:proofErr w:type="spellStart"/>
            <w:r w:rsidRPr="001C68D6">
              <w:rPr>
                <w:rFonts w:ascii="Times New Roman" w:hAnsi="Times New Roman"/>
                <w:b w:val="0"/>
                <w:sz w:val="26"/>
                <w:szCs w:val="24"/>
              </w:rPr>
              <w:t>TrH</w:t>
            </w:r>
            <w:proofErr w:type="spellEnd"/>
          </w:p>
        </w:tc>
        <w:tc>
          <w:tcPr>
            <w:tcW w:w="5755" w:type="dxa"/>
            <w:shd w:val="clear" w:color="auto" w:fill="auto"/>
          </w:tcPr>
          <w:p w:rsidR="00C17720" w:rsidRPr="001C68D6" w:rsidRDefault="00F8232D" w:rsidP="002B2E69">
            <w:pPr>
              <w:pStyle w:val="Heading2"/>
              <w:spacing w:before="120"/>
              <w:rPr>
                <w:rFonts w:ascii="Times New Roman" w:hAnsi="Times New Roman"/>
                <w:b w:val="0"/>
                <w:sz w:val="26"/>
                <w:szCs w:val="24"/>
              </w:rPr>
            </w:pPr>
            <w:r w:rsidRPr="001C68D6">
              <w:rPr>
                <w:rFonts w:ascii="Times New Roman" w:hAnsi="Times New Roman"/>
                <w:b w:val="0"/>
                <w:i/>
                <w:sz w:val="26"/>
                <w:szCs w:val="24"/>
              </w:rPr>
              <w:t xml:space="preserve">Long </w:t>
            </w:r>
            <w:proofErr w:type="gramStart"/>
            <w:r w:rsidRPr="001C68D6">
              <w:rPr>
                <w:rFonts w:ascii="Times New Roman" w:hAnsi="Times New Roman"/>
                <w:b w:val="0"/>
                <w:i/>
                <w:sz w:val="26"/>
                <w:szCs w:val="24"/>
              </w:rPr>
              <w:t>An</w:t>
            </w:r>
            <w:proofErr w:type="gramEnd"/>
            <w:r w:rsidRPr="001C68D6">
              <w:rPr>
                <w:rFonts w:ascii="Times New Roman" w:hAnsi="Times New Roman"/>
                <w:b w:val="0"/>
                <w:i/>
                <w:sz w:val="26"/>
                <w:szCs w:val="24"/>
              </w:rPr>
              <w:t xml:space="preserve">, </w:t>
            </w:r>
            <w:proofErr w:type="spellStart"/>
            <w:r w:rsidRPr="001C68D6">
              <w:rPr>
                <w:rFonts w:ascii="Times New Roman" w:hAnsi="Times New Roman"/>
                <w:b w:val="0"/>
                <w:i/>
                <w:sz w:val="26"/>
                <w:szCs w:val="24"/>
              </w:rPr>
              <w:t>ngày</w:t>
            </w:r>
            <w:proofErr w:type="spellEnd"/>
            <w:r w:rsidRPr="001C68D6">
              <w:rPr>
                <w:rFonts w:ascii="Times New Roman" w:hAnsi="Times New Roman"/>
                <w:b w:val="0"/>
                <w:i/>
                <w:sz w:val="26"/>
                <w:szCs w:val="24"/>
              </w:rPr>
              <w:t xml:space="preserve">      </w:t>
            </w:r>
            <w:proofErr w:type="spellStart"/>
            <w:r w:rsidRPr="001C68D6">
              <w:rPr>
                <w:rFonts w:ascii="Times New Roman" w:hAnsi="Times New Roman"/>
                <w:b w:val="0"/>
                <w:i/>
                <w:sz w:val="26"/>
                <w:szCs w:val="24"/>
              </w:rPr>
              <w:t>tháng</w:t>
            </w:r>
            <w:proofErr w:type="spellEnd"/>
            <w:r w:rsidRPr="001C68D6">
              <w:rPr>
                <w:rFonts w:ascii="Times New Roman" w:hAnsi="Times New Roman"/>
                <w:b w:val="0"/>
                <w:i/>
                <w:sz w:val="26"/>
                <w:szCs w:val="24"/>
              </w:rPr>
              <w:t xml:space="preserve"> 9 </w:t>
            </w:r>
            <w:proofErr w:type="spellStart"/>
            <w:r w:rsidRPr="001C68D6">
              <w:rPr>
                <w:rFonts w:ascii="Times New Roman" w:hAnsi="Times New Roman"/>
                <w:b w:val="0"/>
                <w:i/>
                <w:sz w:val="26"/>
                <w:szCs w:val="24"/>
              </w:rPr>
              <w:t>năm</w:t>
            </w:r>
            <w:proofErr w:type="spellEnd"/>
            <w:r w:rsidRPr="001C68D6">
              <w:rPr>
                <w:rFonts w:ascii="Times New Roman" w:hAnsi="Times New Roman"/>
                <w:b w:val="0"/>
                <w:i/>
                <w:sz w:val="26"/>
                <w:szCs w:val="24"/>
              </w:rPr>
              <w:t xml:space="preserve"> 202</w:t>
            </w:r>
            <w:r w:rsidR="002B2E69" w:rsidRPr="001C68D6">
              <w:rPr>
                <w:rFonts w:ascii="Times New Roman" w:hAnsi="Times New Roman"/>
                <w:b w:val="0"/>
                <w:i/>
                <w:sz w:val="26"/>
                <w:szCs w:val="24"/>
              </w:rPr>
              <w:t>4</w:t>
            </w:r>
          </w:p>
        </w:tc>
      </w:tr>
      <w:tr w:rsidR="00C17720" w:rsidRPr="001C68D6">
        <w:tc>
          <w:tcPr>
            <w:tcW w:w="4112" w:type="dxa"/>
            <w:shd w:val="clear" w:color="auto" w:fill="auto"/>
          </w:tcPr>
          <w:p w:rsidR="00C17720" w:rsidRPr="001C68D6" w:rsidRDefault="00F8232D" w:rsidP="002B2E69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4"/>
                <w:lang w:val="vi-VN"/>
              </w:rPr>
            </w:pPr>
            <w:r w:rsidRPr="001C68D6">
              <w:rPr>
                <w:rFonts w:ascii="Times New Roman" w:hAnsi="Times New Roman"/>
                <w:sz w:val="24"/>
                <w:szCs w:val="24"/>
                <w:lang w:val="vi-VN"/>
              </w:rPr>
              <w:t>V</w:t>
            </w:r>
            <w:r w:rsidRPr="001C68D6">
              <w:rPr>
                <w:rFonts w:ascii="Times New Roman" w:hAnsi="Times New Roman"/>
                <w:sz w:val="24"/>
                <w:szCs w:val="24"/>
              </w:rPr>
              <w:t xml:space="preserve">/v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hưởng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ứng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tránh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thai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giới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26/9,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quốc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tuổi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01/10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quốc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gái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11/10 </w:t>
            </w:r>
            <w:proofErr w:type="spellStart"/>
            <w:r w:rsidRPr="001C68D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1C68D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B2E69" w:rsidRPr="001C68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55" w:type="dxa"/>
            <w:shd w:val="clear" w:color="auto" w:fill="auto"/>
          </w:tcPr>
          <w:p w:rsidR="00C17720" w:rsidRPr="001C68D6" w:rsidRDefault="00C17720">
            <w:pPr>
              <w:pStyle w:val="Heading2"/>
              <w:spacing w:before="120"/>
              <w:rPr>
                <w:rFonts w:ascii="Times New Roman" w:hAnsi="Times New Roman"/>
                <w:b w:val="0"/>
                <w:i/>
                <w:sz w:val="26"/>
                <w:szCs w:val="24"/>
              </w:rPr>
            </w:pPr>
          </w:p>
        </w:tc>
      </w:tr>
    </w:tbl>
    <w:p w:rsidR="00C17720" w:rsidRPr="001C68D6" w:rsidRDefault="00F8232D">
      <w:pPr>
        <w:ind w:right="-35"/>
        <w:jc w:val="both"/>
        <w:rPr>
          <w:rFonts w:ascii="Times New Roman" w:hAnsi="Times New Roman"/>
          <w:szCs w:val="28"/>
        </w:rPr>
      </w:pPr>
      <w:r w:rsidRPr="001C68D6">
        <w:rPr>
          <w:rFonts w:ascii="Times New Roman" w:hAnsi="Times New Roman"/>
          <w:szCs w:val="28"/>
        </w:rPr>
        <w:t xml:space="preserve">              </w:t>
      </w:r>
    </w:p>
    <w:p w:rsidR="00C17720" w:rsidRPr="001C68D6" w:rsidRDefault="00F8232D">
      <w:pPr>
        <w:ind w:right="-35" w:firstLine="720"/>
        <w:jc w:val="both"/>
        <w:rPr>
          <w:rFonts w:ascii="Times New Roman" w:hAnsi="Times New Roman"/>
          <w:szCs w:val="28"/>
        </w:rPr>
      </w:pPr>
      <w:r w:rsidRPr="001C68D6">
        <w:rPr>
          <w:rFonts w:ascii="Times New Roman" w:hAnsi="Times New Roman"/>
          <w:szCs w:val="28"/>
        </w:rPr>
        <w:t xml:space="preserve">    </w:t>
      </w:r>
      <w:proofErr w:type="spellStart"/>
      <w:r w:rsidRPr="001C68D6">
        <w:rPr>
          <w:rFonts w:ascii="Times New Roman" w:hAnsi="Times New Roman"/>
          <w:szCs w:val="28"/>
        </w:rPr>
        <w:t>Kính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gửi</w:t>
      </w:r>
      <w:proofErr w:type="spellEnd"/>
      <w:r w:rsidRPr="001C68D6">
        <w:rPr>
          <w:rFonts w:ascii="Times New Roman" w:hAnsi="Times New Roman"/>
          <w:szCs w:val="28"/>
        </w:rPr>
        <w:t xml:space="preserve">: </w:t>
      </w:r>
    </w:p>
    <w:p w:rsidR="00C17720" w:rsidRPr="001C68D6" w:rsidRDefault="00F8232D">
      <w:pPr>
        <w:ind w:left="1440" w:right="-35" w:firstLine="720"/>
        <w:jc w:val="both"/>
        <w:rPr>
          <w:rFonts w:ascii="Times New Roman" w:hAnsi="Times New Roman"/>
          <w:szCs w:val="28"/>
        </w:rPr>
      </w:pPr>
      <w:r w:rsidRPr="001C68D6">
        <w:rPr>
          <w:rFonts w:ascii="Times New Roman" w:hAnsi="Times New Roman"/>
          <w:szCs w:val="28"/>
        </w:rPr>
        <w:t xml:space="preserve">- </w:t>
      </w:r>
      <w:proofErr w:type="spellStart"/>
      <w:r w:rsidRPr="001C68D6">
        <w:rPr>
          <w:rFonts w:ascii="Times New Roman" w:hAnsi="Times New Roman"/>
          <w:szCs w:val="28"/>
        </w:rPr>
        <w:t>Trưởng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phòng</w:t>
      </w:r>
      <w:proofErr w:type="spellEnd"/>
      <w:r w:rsidRPr="001C68D6">
        <w:rPr>
          <w:rFonts w:ascii="Times New Roman" w:hAnsi="Times New Roman"/>
          <w:szCs w:val="28"/>
        </w:rPr>
        <w:t xml:space="preserve"> GD&amp;ĐT </w:t>
      </w:r>
      <w:proofErr w:type="spellStart"/>
      <w:r w:rsidRPr="001C68D6">
        <w:rPr>
          <w:rFonts w:ascii="Times New Roman" w:hAnsi="Times New Roman"/>
          <w:szCs w:val="28"/>
        </w:rPr>
        <w:t>các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huyện</w:t>
      </w:r>
      <w:proofErr w:type="spellEnd"/>
      <w:r w:rsidRPr="001C68D6">
        <w:rPr>
          <w:rFonts w:ascii="Times New Roman" w:hAnsi="Times New Roman"/>
          <w:szCs w:val="28"/>
        </w:rPr>
        <w:t xml:space="preserve">, </w:t>
      </w:r>
      <w:proofErr w:type="spellStart"/>
      <w:r w:rsidRPr="001C68D6">
        <w:rPr>
          <w:rFonts w:ascii="Times New Roman" w:hAnsi="Times New Roman"/>
          <w:szCs w:val="28"/>
        </w:rPr>
        <w:t>thị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xã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và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thành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phố</w:t>
      </w:r>
      <w:proofErr w:type="spellEnd"/>
      <w:r w:rsidRPr="001C68D6">
        <w:rPr>
          <w:rFonts w:ascii="Times New Roman" w:hAnsi="Times New Roman"/>
          <w:szCs w:val="28"/>
        </w:rPr>
        <w:t>;</w:t>
      </w:r>
    </w:p>
    <w:p w:rsidR="00C17720" w:rsidRPr="001C68D6" w:rsidRDefault="00F8232D">
      <w:pPr>
        <w:ind w:left="1440" w:right="-35" w:firstLine="720"/>
        <w:jc w:val="both"/>
        <w:rPr>
          <w:rFonts w:ascii="Times New Roman" w:hAnsi="Times New Roman"/>
          <w:szCs w:val="28"/>
        </w:rPr>
      </w:pPr>
      <w:r w:rsidRPr="001C68D6">
        <w:rPr>
          <w:rFonts w:ascii="Times New Roman" w:hAnsi="Times New Roman"/>
          <w:szCs w:val="28"/>
        </w:rPr>
        <w:t xml:space="preserve">- </w:t>
      </w:r>
      <w:proofErr w:type="spellStart"/>
      <w:r w:rsidR="00AC55BF" w:rsidRPr="001C68D6">
        <w:rPr>
          <w:rFonts w:ascii="Times New Roman" w:hAnsi="Times New Roman"/>
          <w:szCs w:val="28"/>
        </w:rPr>
        <w:t>Thủ</w:t>
      </w:r>
      <w:proofErr w:type="spellEnd"/>
      <w:r w:rsidR="00AC55BF"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trưởng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szCs w:val="28"/>
        </w:rPr>
        <w:t>các</w:t>
      </w:r>
      <w:proofErr w:type="spellEnd"/>
      <w:r w:rsidR="00AC55BF"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trường</w:t>
      </w:r>
      <w:proofErr w:type="spellEnd"/>
      <w:r w:rsidR="00AC55BF" w:rsidRPr="001C68D6">
        <w:rPr>
          <w:rFonts w:ascii="Times New Roman" w:hAnsi="Times New Roman"/>
          <w:szCs w:val="28"/>
        </w:rPr>
        <w:t xml:space="preserve">, </w:t>
      </w:r>
      <w:proofErr w:type="spellStart"/>
      <w:r w:rsidR="00AC55BF" w:rsidRPr="001C68D6">
        <w:rPr>
          <w:rFonts w:ascii="Times New Roman" w:hAnsi="Times New Roman"/>
          <w:szCs w:val="28"/>
        </w:rPr>
        <w:t>trung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tâm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szCs w:val="28"/>
        </w:rPr>
        <w:t>trực</w:t>
      </w:r>
      <w:proofErr w:type="spellEnd"/>
      <w:r w:rsidR="00AC55BF" w:rsidRPr="001C68D6">
        <w:rPr>
          <w:rFonts w:ascii="Times New Roman" w:hAnsi="Times New Roman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szCs w:val="28"/>
        </w:rPr>
        <w:t>thuộc</w:t>
      </w:r>
      <w:proofErr w:type="spellEnd"/>
      <w:r w:rsidR="00AC55BF" w:rsidRPr="001C68D6">
        <w:rPr>
          <w:rFonts w:ascii="Times New Roman" w:hAnsi="Times New Roman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szCs w:val="28"/>
        </w:rPr>
        <w:t>Sở</w:t>
      </w:r>
      <w:proofErr w:type="spellEnd"/>
      <w:r w:rsidR="00AC55BF" w:rsidRPr="001C68D6">
        <w:rPr>
          <w:rFonts w:ascii="Times New Roman" w:hAnsi="Times New Roman"/>
          <w:szCs w:val="28"/>
        </w:rPr>
        <w:t xml:space="preserve"> GD&amp;ĐT</w:t>
      </w:r>
      <w:r w:rsidRPr="001C68D6">
        <w:rPr>
          <w:rFonts w:ascii="Times New Roman" w:hAnsi="Times New Roman"/>
          <w:szCs w:val="28"/>
        </w:rPr>
        <w:t>.</w:t>
      </w:r>
    </w:p>
    <w:p w:rsidR="00C17720" w:rsidRPr="001C68D6" w:rsidRDefault="00C17720">
      <w:pPr>
        <w:ind w:firstLine="720"/>
        <w:jc w:val="both"/>
        <w:rPr>
          <w:rFonts w:ascii="Times New Roman" w:hAnsi="Times New Roman"/>
          <w:bCs/>
        </w:rPr>
      </w:pPr>
    </w:p>
    <w:p w:rsidR="00C17720" w:rsidRPr="001C68D6" w:rsidRDefault="00F8232D">
      <w:pPr>
        <w:ind w:firstLine="720"/>
        <w:jc w:val="both"/>
        <w:rPr>
          <w:rFonts w:ascii="Times New Roman" w:hAnsi="Times New Roman"/>
          <w:bCs/>
          <w:color w:val="000000"/>
          <w:szCs w:val="28"/>
        </w:rPr>
      </w:pPr>
      <w:proofErr w:type="spellStart"/>
      <w:r w:rsidRPr="001C68D6">
        <w:rPr>
          <w:rFonts w:ascii="Times New Roman" w:hAnsi="Times New Roman"/>
          <w:szCs w:val="28"/>
        </w:rPr>
        <w:t>Căn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cứ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Kế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hoạch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số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r w:rsidR="00AC55BF" w:rsidRPr="001C68D6">
        <w:rPr>
          <w:rFonts w:ascii="Times New Roman" w:hAnsi="Times New Roman"/>
          <w:szCs w:val="28"/>
        </w:rPr>
        <w:t>5347</w:t>
      </w:r>
      <w:r w:rsidRPr="001C68D6">
        <w:rPr>
          <w:rFonts w:ascii="Times New Roman" w:hAnsi="Times New Roman"/>
          <w:szCs w:val="28"/>
        </w:rPr>
        <w:t xml:space="preserve">/KH-SYT </w:t>
      </w:r>
      <w:proofErr w:type="spellStart"/>
      <w:r w:rsidRPr="001C68D6">
        <w:rPr>
          <w:rFonts w:ascii="Times New Roman" w:hAnsi="Times New Roman"/>
          <w:szCs w:val="28"/>
        </w:rPr>
        <w:t>ngày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r w:rsidR="00AC55BF" w:rsidRPr="001C68D6">
        <w:rPr>
          <w:rFonts w:ascii="Times New Roman" w:hAnsi="Times New Roman"/>
          <w:szCs w:val="28"/>
        </w:rPr>
        <w:t>24</w:t>
      </w:r>
      <w:r w:rsidRPr="001C68D6">
        <w:rPr>
          <w:rFonts w:ascii="Times New Roman" w:hAnsi="Times New Roman"/>
          <w:szCs w:val="28"/>
        </w:rPr>
        <w:t>/9/202</w:t>
      </w:r>
      <w:r w:rsidR="00AC55BF" w:rsidRPr="001C68D6">
        <w:rPr>
          <w:rFonts w:ascii="Times New Roman" w:hAnsi="Times New Roman"/>
          <w:szCs w:val="28"/>
        </w:rPr>
        <w:t>4</w:t>
      </w:r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của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Sở</w:t>
      </w:r>
      <w:proofErr w:type="spellEnd"/>
      <w:r w:rsidRPr="001C68D6">
        <w:rPr>
          <w:rFonts w:ascii="Times New Roman" w:hAnsi="Times New Roman"/>
          <w:szCs w:val="28"/>
        </w:rPr>
        <w:t xml:space="preserve"> Y </w:t>
      </w:r>
      <w:proofErr w:type="spellStart"/>
      <w:r w:rsidRPr="001C68D6">
        <w:rPr>
          <w:rFonts w:ascii="Times New Roman" w:hAnsi="Times New Roman"/>
          <w:szCs w:val="28"/>
        </w:rPr>
        <w:t>tế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về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việc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tổ chức hoạt động truyền thông hưởng ứng Ngày tránh thai thế giới 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(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>26/9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)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, Ngày quốc tế Người cao tuổi 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(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>01/10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),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Tháng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hành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động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Quốc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gia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về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người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cao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tuổi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Việt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Nam (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tháng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10) 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và Ngày quốc tế Trẻ em gái 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(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>11/10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)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năm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2024</w:t>
      </w:r>
      <w:r w:rsidRPr="001C68D6">
        <w:rPr>
          <w:rFonts w:ascii="Times New Roman" w:hAnsi="Times New Roman"/>
          <w:szCs w:val="28"/>
        </w:rPr>
        <w:t>,</w:t>
      </w:r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Sở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Giáo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dục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và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Đào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tạo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(GD&amp;ĐT)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đề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nghị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thủ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trưởng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các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đơn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vị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thực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hiện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một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số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nội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 xml:space="preserve"> dung </w:t>
      </w:r>
      <w:proofErr w:type="spellStart"/>
      <w:r w:rsidRPr="001C68D6">
        <w:rPr>
          <w:rFonts w:ascii="Times New Roman" w:hAnsi="Times New Roman"/>
          <w:bCs/>
          <w:color w:val="000000" w:themeColor="text1"/>
          <w:szCs w:val="28"/>
        </w:rPr>
        <w:t>sau</w:t>
      </w:r>
      <w:proofErr w:type="spellEnd"/>
      <w:r w:rsidRPr="001C68D6">
        <w:rPr>
          <w:rFonts w:ascii="Times New Roman" w:hAnsi="Times New Roman"/>
          <w:bCs/>
          <w:color w:val="000000" w:themeColor="text1"/>
          <w:szCs w:val="28"/>
        </w:rPr>
        <w:t>:</w:t>
      </w:r>
    </w:p>
    <w:p w:rsidR="00C17720" w:rsidRPr="001C68D6" w:rsidRDefault="00F8232D">
      <w:pPr>
        <w:spacing w:before="120" w:after="120"/>
        <w:ind w:firstLine="709"/>
        <w:jc w:val="both"/>
        <w:rPr>
          <w:rFonts w:ascii="Times New Roman" w:hAnsi="Times New Roman"/>
          <w:szCs w:val="28"/>
        </w:rPr>
      </w:pPr>
      <w:r w:rsidRPr="001C68D6">
        <w:rPr>
          <w:rFonts w:ascii="Times New Roman" w:hAnsi="Times New Roman"/>
          <w:b/>
          <w:szCs w:val="28"/>
          <w:lang w:val="vi-VN"/>
        </w:rPr>
        <w:t xml:space="preserve">1. </w:t>
      </w:r>
      <w:proofErr w:type="spellStart"/>
      <w:proofErr w:type="gramStart"/>
      <w:r w:rsidRPr="001C68D6">
        <w:rPr>
          <w:rFonts w:ascii="Times New Roman" w:hAnsi="Times New Roman"/>
          <w:szCs w:val="28"/>
        </w:rPr>
        <w:t>Tổ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chức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truyên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truyền</w:t>
      </w:r>
      <w:proofErr w:type="spellEnd"/>
      <w:r w:rsidRPr="001C68D6">
        <w:rPr>
          <w:rFonts w:ascii="Times New Roman" w:hAnsi="Times New Roman"/>
          <w:szCs w:val="28"/>
        </w:rPr>
        <w:t xml:space="preserve">, </w:t>
      </w:r>
      <w:proofErr w:type="spellStart"/>
      <w:r w:rsidRPr="001C68D6">
        <w:rPr>
          <w:rFonts w:ascii="Times New Roman" w:hAnsi="Times New Roman"/>
          <w:szCs w:val="28"/>
        </w:rPr>
        <w:t>phổ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biến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và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triển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khai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thực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hiện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nội</w:t>
      </w:r>
      <w:proofErr w:type="spellEnd"/>
      <w:r w:rsidRPr="001C68D6">
        <w:rPr>
          <w:rFonts w:ascii="Times New Roman" w:hAnsi="Times New Roman"/>
          <w:szCs w:val="28"/>
        </w:rPr>
        <w:t xml:space="preserve"> dung </w:t>
      </w:r>
      <w:proofErr w:type="spellStart"/>
      <w:r w:rsidRPr="001C68D6">
        <w:rPr>
          <w:rFonts w:ascii="Times New Roman" w:hAnsi="Times New Roman"/>
          <w:szCs w:val="28"/>
        </w:rPr>
        <w:t>của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Kế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hoạch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số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r w:rsidR="00AC55BF" w:rsidRPr="001C68D6">
        <w:rPr>
          <w:rFonts w:ascii="Times New Roman" w:hAnsi="Times New Roman"/>
          <w:szCs w:val="28"/>
        </w:rPr>
        <w:t>5347</w:t>
      </w:r>
      <w:r w:rsidRPr="001C68D6">
        <w:rPr>
          <w:rFonts w:ascii="Times New Roman" w:hAnsi="Times New Roman"/>
          <w:szCs w:val="28"/>
        </w:rPr>
        <w:t>/KH-SYT (</w:t>
      </w:r>
      <w:proofErr w:type="spellStart"/>
      <w:r w:rsidRPr="001C68D6">
        <w:rPr>
          <w:rFonts w:ascii="Times New Roman" w:hAnsi="Times New Roman"/>
          <w:szCs w:val="28"/>
        </w:rPr>
        <w:t>đính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kèm</w:t>
      </w:r>
      <w:proofErr w:type="spellEnd"/>
      <w:r w:rsidRPr="001C68D6">
        <w:rPr>
          <w:rFonts w:ascii="Times New Roman" w:hAnsi="Times New Roman"/>
          <w:szCs w:val="28"/>
        </w:rPr>
        <w:t xml:space="preserve">) </w:t>
      </w:r>
      <w:proofErr w:type="spellStart"/>
      <w:r w:rsidRPr="001C68D6">
        <w:rPr>
          <w:rFonts w:ascii="Times New Roman" w:hAnsi="Times New Roman"/>
          <w:shd w:val="clear" w:color="auto" w:fill="FFFFFF"/>
        </w:rPr>
        <w:t>với</w:t>
      </w:r>
      <w:proofErr w:type="spellEnd"/>
      <w:r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C68D6">
        <w:rPr>
          <w:rFonts w:ascii="Times New Roman" w:hAnsi="Times New Roman"/>
          <w:shd w:val="clear" w:color="auto" w:fill="FFFFFF"/>
        </w:rPr>
        <w:t>hình</w:t>
      </w:r>
      <w:proofErr w:type="spellEnd"/>
      <w:r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C68D6">
        <w:rPr>
          <w:rFonts w:ascii="Times New Roman" w:hAnsi="Times New Roman"/>
          <w:shd w:val="clear" w:color="auto" w:fill="FFFFFF"/>
        </w:rPr>
        <w:t>thức</w:t>
      </w:r>
      <w:proofErr w:type="spellEnd"/>
      <w:r w:rsidRPr="001C68D6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1C68D6">
        <w:rPr>
          <w:rFonts w:ascii="Times New Roman" w:hAnsi="Times New Roman"/>
          <w:shd w:val="clear" w:color="auto" w:fill="FFFFFF"/>
        </w:rPr>
        <w:t>nội</w:t>
      </w:r>
      <w:proofErr w:type="spellEnd"/>
      <w:r w:rsidRPr="001C68D6">
        <w:rPr>
          <w:rFonts w:ascii="Times New Roman" w:hAnsi="Times New Roman"/>
          <w:shd w:val="clear" w:color="auto" w:fill="FFFFFF"/>
        </w:rPr>
        <w:t xml:space="preserve"> dung </w:t>
      </w:r>
      <w:proofErr w:type="spellStart"/>
      <w:r w:rsidRPr="001C68D6">
        <w:rPr>
          <w:rFonts w:ascii="Times New Roman" w:hAnsi="Times New Roman"/>
          <w:shd w:val="clear" w:color="auto" w:fill="FFFFFF"/>
        </w:rPr>
        <w:t>thiết</w:t>
      </w:r>
      <w:proofErr w:type="spellEnd"/>
      <w:r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C68D6">
        <w:rPr>
          <w:rFonts w:ascii="Times New Roman" w:hAnsi="Times New Roman"/>
          <w:shd w:val="clear" w:color="auto" w:fill="FFFFFF"/>
        </w:rPr>
        <w:t>thực</w:t>
      </w:r>
      <w:proofErr w:type="spellEnd"/>
      <w:r w:rsidRPr="001C68D6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1C68D6">
        <w:rPr>
          <w:rFonts w:ascii="Times New Roman" w:hAnsi="Times New Roman"/>
          <w:shd w:val="clear" w:color="auto" w:fill="FFFFFF"/>
        </w:rPr>
        <w:t>hiệu</w:t>
      </w:r>
      <w:proofErr w:type="spellEnd"/>
      <w:r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C68D6">
        <w:rPr>
          <w:rFonts w:ascii="Times New Roman" w:hAnsi="Times New Roman"/>
          <w:shd w:val="clear" w:color="auto" w:fill="FFFFFF"/>
        </w:rPr>
        <w:t>quả</w:t>
      </w:r>
      <w:proofErr w:type="spellEnd"/>
      <w:r w:rsidRPr="001C68D6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AC55BF" w:rsidRPr="001C68D6">
        <w:rPr>
          <w:rFonts w:ascii="Times New Roman" w:hAnsi="Times New Roman"/>
          <w:shd w:val="clear" w:color="auto" w:fill="FFFFFF"/>
        </w:rPr>
        <w:t>phù</w:t>
      </w:r>
      <w:proofErr w:type="spellEnd"/>
      <w:r w:rsidR="00AC55BF"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C55BF" w:rsidRPr="001C68D6">
        <w:rPr>
          <w:rFonts w:ascii="Times New Roman" w:hAnsi="Times New Roman"/>
          <w:shd w:val="clear" w:color="auto" w:fill="FFFFFF"/>
        </w:rPr>
        <w:t>hợp</w:t>
      </w:r>
      <w:proofErr w:type="spellEnd"/>
      <w:r w:rsidR="00AC55BF"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C55BF" w:rsidRPr="001C68D6">
        <w:rPr>
          <w:rFonts w:ascii="Times New Roman" w:hAnsi="Times New Roman"/>
          <w:shd w:val="clear" w:color="auto" w:fill="FFFFFF"/>
        </w:rPr>
        <w:t>với</w:t>
      </w:r>
      <w:proofErr w:type="spellEnd"/>
      <w:r w:rsidR="00AC55BF"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C55BF" w:rsidRPr="001C68D6">
        <w:rPr>
          <w:rFonts w:ascii="Times New Roman" w:hAnsi="Times New Roman"/>
          <w:shd w:val="clear" w:color="auto" w:fill="FFFFFF"/>
        </w:rPr>
        <w:t>tình</w:t>
      </w:r>
      <w:proofErr w:type="spellEnd"/>
      <w:r w:rsidR="00AC55BF"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C55BF" w:rsidRPr="001C68D6">
        <w:rPr>
          <w:rFonts w:ascii="Times New Roman" w:hAnsi="Times New Roman"/>
          <w:shd w:val="clear" w:color="auto" w:fill="FFFFFF"/>
        </w:rPr>
        <w:t>hình</w:t>
      </w:r>
      <w:proofErr w:type="spellEnd"/>
      <w:r w:rsidR="00AC55BF"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C55BF" w:rsidRPr="001C68D6">
        <w:rPr>
          <w:rFonts w:ascii="Times New Roman" w:hAnsi="Times New Roman"/>
          <w:shd w:val="clear" w:color="auto" w:fill="FFFFFF"/>
        </w:rPr>
        <w:t>cơ</w:t>
      </w:r>
      <w:proofErr w:type="spellEnd"/>
      <w:r w:rsidR="00AC55BF"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C55BF" w:rsidRPr="001C68D6">
        <w:rPr>
          <w:rFonts w:ascii="Times New Roman" w:hAnsi="Times New Roman"/>
          <w:shd w:val="clear" w:color="auto" w:fill="FFFFFF"/>
        </w:rPr>
        <w:t>quan</w:t>
      </w:r>
      <w:proofErr w:type="spellEnd"/>
      <w:r w:rsidR="00AC55BF" w:rsidRPr="001C68D6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AC55BF" w:rsidRPr="001C68D6">
        <w:rPr>
          <w:rFonts w:ascii="Times New Roman" w:hAnsi="Times New Roman"/>
          <w:shd w:val="clear" w:color="auto" w:fill="FFFFFF"/>
        </w:rPr>
        <w:t>đơn</w:t>
      </w:r>
      <w:proofErr w:type="spellEnd"/>
      <w:r w:rsidR="00AC55BF"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C55BF" w:rsidRPr="001C68D6">
        <w:rPr>
          <w:rFonts w:ascii="Times New Roman" w:hAnsi="Times New Roman"/>
          <w:shd w:val="clear" w:color="auto" w:fill="FFFFFF"/>
        </w:rPr>
        <w:t>vị</w:t>
      </w:r>
      <w:proofErr w:type="spellEnd"/>
      <w:r w:rsidR="00AC55BF" w:rsidRPr="001C68D6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AC55BF" w:rsidRPr="001C68D6">
        <w:rPr>
          <w:rFonts w:ascii="Times New Roman" w:hAnsi="Times New Roman"/>
          <w:shd w:val="clear" w:color="auto" w:fill="FFFFFF"/>
        </w:rPr>
        <w:t>địa</w:t>
      </w:r>
      <w:proofErr w:type="spellEnd"/>
      <w:r w:rsidR="00AC55BF" w:rsidRPr="001C68D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C55BF" w:rsidRPr="001C68D6">
        <w:rPr>
          <w:rFonts w:ascii="Times New Roman" w:hAnsi="Times New Roman"/>
          <w:shd w:val="clear" w:color="auto" w:fill="FFFFFF"/>
        </w:rPr>
        <w:t>phương</w:t>
      </w:r>
      <w:proofErr w:type="spellEnd"/>
      <w:r w:rsidRPr="001C68D6">
        <w:rPr>
          <w:rFonts w:ascii="Times New Roman" w:hAnsi="Times New Roman"/>
          <w:shd w:val="clear" w:color="auto" w:fill="FFFFFF"/>
        </w:rPr>
        <w:t>.</w:t>
      </w:r>
      <w:proofErr w:type="gramEnd"/>
    </w:p>
    <w:p w:rsidR="0086431C" w:rsidRPr="0086431C" w:rsidRDefault="00AC55BF" w:rsidP="0086431C">
      <w:pPr>
        <w:spacing w:before="120" w:line="276" w:lineRule="auto"/>
        <w:ind w:firstLine="720"/>
        <w:jc w:val="both"/>
        <w:rPr>
          <w:rFonts w:ascii="Times New Roman" w:hAnsi="Times New Roman"/>
          <w:color w:val="000000" w:themeColor="text1"/>
          <w:szCs w:val="28"/>
        </w:rPr>
      </w:pPr>
      <w:r w:rsidRPr="0086431C">
        <w:rPr>
          <w:rFonts w:ascii="Times New Roman" w:hAnsi="Times New Roman"/>
          <w:b/>
          <w:szCs w:val="28"/>
        </w:rPr>
        <w:t>2.</w:t>
      </w:r>
      <w:r w:rsidR="00F8232D" w:rsidRPr="0086431C">
        <w:rPr>
          <w:rFonts w:ascii="Times New Roman" w:hAnsi="Times New Roman"/>
          <w:b/>
          <w:szCs w:val="28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Trên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cổng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các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cơ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quan</w:t>
      </w:r>
      <w:proofErr w:type="spellEnd"/>
      <w:r w:rsidR="00F8232D" w:rsidRPr="0086431C">
        <w:rPr>
          <w:rFonts w:ascii="Times New Roman" w:hAnsi="Times New Roman"/>
        </w:rPr>
        <w:t xml:space="preserve">, </w:t>
      </w:r>
      <w:proofErr w:type="spellStart"/>
      <w:r w:rsidR="00F8232D" w:rsidRPr="0086431C">
        <w:rPr>
          <w:rFonts w:ascii="Times New Roman" w:hAnsi="Times New Roman"/>
        </w:rPr>
        <w:t>đơn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vị</w:t>
      </w:r>
      <w:proofErr w:type="spellEnd"/>
      <w:r w:rsidR="00F8232D" w:rsidRPr="0086431C">
        <w:rPr>
          <w:rFonts w:ascii="Times New Roman" w:hAnsi="Times New Roman"/>
        </w:rPr>
        <w:t xml:space="preserve">, </w:t>
      </w:r>
      <w:proofErr w:type="spellStart"/>
      <w:r w:rsidR="00F8232D" w:rsidRPr="0086431C">
        <w:rPr>
          <w:rFonts w:ascii="Times New Roman" w:hAnsi="Times New Roman"/>
        </w:rPr>
        <w:t>trường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học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tổ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chức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treo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các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băng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rôn</w:t>
      </w:r>
      <w:proofErr w:type="spellEnd"/>
      <w:r w:rsidR="00F8232D" w:rsidRPr="0086431C">
        <w:rPr>
          <w:rFonts w:ascii="Times New Roman" w:hAnsi="Times New Roman"/>
        </w:rPr>
        <w:t xml:space="preserve">, </w:t>
      </w:r>
      <w:proofErr w:type="spellStart"/>
      <w:r w:rsidR="00F8232D" w:rsidRPr="0086431C">
        <w:rPr>
          <w:rFonts w:ascii="Times New Roman" w:hAnsi="Times New Roman"/>
        </w:rPr>
        <w:t>khẩu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hiệu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tuyên</w:t>
      </w:r>
      <w:proofErr w:type="spellEnd"/>
      <w:r w:rsidR="00F8232D" w:rsidRPr="0086431C">
        <w:rPr>
          <w:rFonts w:ascii="Times New Roman" w:hAnsi="Times New Roman"/>
        </w:rPr>
        <w:t xml:space="preserve"> </w:t>
      </w:r>
      <w:proofErr w:type="spellStart"/>
      <w:r w:rsidR="00F8232D" w:rsidRPr="0086431C">
        <w:rPr>
          <w:rFonts w:ascii="Times New Roman" w:hAnsi="Times New Roman"/>
        </w:rPr>
        <w:t>truyền</w:t>
      </w:r>
      <w:proofErr w:type="spellEnd"/>
      <w:r w:rsidR="00F8232D" w:rsidRPr="0086431C">
        <w:rPr>
          <w:rFonts w:ascii="Times New Roman" w:hAnsi="Times New Roman"/>
          <w:szCs w:val="28"/>
        </w:rPr>
        <w:t xml:space="preserve"> </w:t>
      </w:r>
      <w:proofErr w:type="spellStart"/>
      <w:r w:rsidR="00F8232D" w:rsidRPr="0086431C">
        <w:rPr>
          <w:rFonts w:ascii="Times New Roman" w:hAnsi="Times New Roman"/>
          <w:szCs w:val="28"/>
        </w:rPr>
        <w:t>hưởng</w:t>
      </w:r>
      <w:proofErr w:type="spellEnd"/>
      <w:r w:rsidR="00F8232D" w:rsidRPr="0086431C">
        <w:rPr>
          <w:rFonts w:ascii="Times New Roman" w:hAnsi="Times New Roman"/>
          <w:szCs w:val="28"/>
        </w:rPr>
        <w:t xml:space="preserve"> </w:t>
      </w:r>
      <w:proofErr w:type="spellStart"/>
      <w:r w:rsidR="00F8232D" w:rsidRPr="0086431C">
        <w:rPr>
          <w:rFonts w:ascii="Times New Roman" w:hAnsi="Times New Roman"/>
          <w:szCs w:val="28"/>
        </w:rPr>
        <w:t>ứng</w:t>
      </w:r>
      <w:proofErr w:type="spellEnd"/>
      <w:r w:rsidR="00F8232D" w:rsidRPr="0086431C">
        <w:rPr>
          <w:rFonts w:ascii="Times New Roman" w:hAnsi="Times New Roman"/>
          <w:szCs w:val="28"/>
        </w:rPr>
        <w:t xml:space="preserve"> </w:t>
      </w:r>
      <w:r w:rsidRPr="0086431C">
        <w:rPr>
          <w:rFonts w:ascii="Times New Roman" w:hAnsi="Times New Roman"/>
          <w:color w:val="000000" w:themeColor="text1"/>
          <w:szCs w:val="28"/>
          <w:lang w:val="vi-VN"/>
        </w:rPr>
        <w:t xml:space="preserve">Ngày tránh thai thế giới </w:t>
      </w:r>
      <w:r w:rsidRPr="0086431C">
        <w:rPr>
          <w:rFonts w:ascii="Times New Roman" w:hAnsi="Times New Roman"/>
          <w:color w:val="000000" w:themeColor="text1"/>
          <w:szCs w:val="28"/>
        </w:rPr>
        <w:t>(</w:t>
      </w:r>
      <w:r w:rsidRPr="0086431C">
        <w:rPr>
          <w:rFonts w:ascii="Times New Roman" w:hAnsi="Times New Roman"/>
          <w:color w:val="000000" w:themeColor="text1"/>
          <w:szCs w:val="28"/>
          <w:lang w:val="vi-VN"/>
        </w:rPr>
        <w:t>26/9</w:t>
      </w:r>
      <w:r w:rsidRPr="0086431C">
        <w:rPr>
          <w:rFonts w:ascii="Times New Roman" w:hAnsi="Times New Roman"/>
          <w:color w:val="000000" w:themeColor="text1"/>
          <w:szCs w:val="28"/>
        </w:rPr>
        <w:t>)</w:t>
      </w:r>
      <w:r w:rsidRPr="0086431C">
        <w:rPr>
          <w:rFonts w:ascii="Times New Roman" w:hAnsi="Times New Roman"/>
          <w:color w:val="000000" w:themeColor="text1"/>
          <w:szCs w:val="28"/>
          <w:lang w:val="vi-VN"/>
        </w:rPr>
        <w:t xml:space="preserve">, Ngày quốc tế Người cao tuổi </w:t>
      </w:r>
      <w:r w:rsidRPr="0086431C">
        <w:rPr>
          <w:rFonts w:ascii="Times New Roman" w:hAnsi="Times New Roman"/>
          <w:color w:val="000000" w:themeColor="text1"/>
          <w:szCs w:val="28"/>
        </w:rPr>
        <w:t>(</w:t>
      </w:r>
      <w:r w:rsidRPr="0086431C">
        <w:rPr>
          <w:rFonts w:ascii="Times New Roman" w:hAnsi="Times New Roman"/>
          <w:color w:val="000000" w:themeColor="text1"/>
          <w:szCs w:val="28"/>
          <w:lang w:val="vi-VN"/>
        </w:rPr>
        <w:t>01/10</w:t>
      </w:r>
      <w:r w:rsidRPr="0086431C">
        <w:rPr>
          <w:rFonts w:ascii="Times New Roman" w:hAnsi="Times New Roman"/>
          <w:color w:val="000000" w:themeColor="text1"/>
          <w:szCs w:val="28"/>
        </w:rPr>
        <w:t>),</w:t>
      </w:r>
      <w:r w:rsidRPr="0086431C">
        <w:rPr>
          <w:rFonts w:ascii="Times New Roman" w:hAnsi="Times New Roman"/>
          <w:color w:val="000000" w:themeColor="text1"/>
          <w:szCs w:val="28"/>
          <w:lang w:val="vi-VN"/>
        </w:rPr>
        <w:t xml:space="preserve"> 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Tháng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hành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động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Quốc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gia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về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người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cao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tuổi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Việt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Nam (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tháng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10) </w:t>
      </w:r>
      <w:r w:rsidRPr="0086431C">
        <w:rPr>
          <w:rFonts w:ascii="Times New Roman" w:hAnsi="Times New Roman"/>
          <w:color w:val="000000" w:themeColor="text1"/>
          <w:szCs w:val="28"/>
          <w:lang w:val="vi-VN"/>
        </w:rPr>
        <w:t xml:space="preserve">và Ngày quốc tế Trẻ em gái </w:t>
      </w:r>
      <w:r w:rsidRPr="0086431C">
        <w:rPr>
          <w:rFonts w:ascii="Times New Roman" w:hAnsi="Times New Roman"/>
          <w:color w:val="000000" w:themeColor="text1"/>
          <w:szCs w:val="28"/>
        </w:rPr>
        <w:t>(</w:t>
      </w:r>
      <w:r w:rsidRPr="0086431C">
        <w:rPr>
          <w:rFonts w:ascii="Times New Roman" w:hAnsi="Times New Roman"/>
          <w:color w:val="000000" w:themeColor="text1"/>
          <w:szCs w:val="28"/>
          <w:lang w:val="vi-VN"/>
        </w:rPr>
        <w:t>11/10</w:t>
      </w:r>
      <w:r w:rsidRPr="0086431C">
        <w:rPr>
          <w:rFonts w:ascii="Times New Roman" w:hAnsi="Times New Roman"/>
          <w:color w:val="000000" w:themeColor="text1"/>
          <w:szCs w:val="28"/>
        </w:rPr>
        <w:t>)</w:t>
      </w:r>
      <w:r w:rsidRPr="0086431C">
        <w:rPr>
          <w:rFonts w:ascii="Times New Roman" w:hAnsi="Times New Roman"/>
          <w:color w:val="000000" w:themeColor="text1"/>
          <w:szCs w:val="28"/>
          <w:lang w:val="vi-VN"/>
        </w:rPr>
        <w:t xml:space="preserve"> </w:t>
      </w:r>
      <w:proofErr w:type="spellStart"/>
      <w:r w:rsidRPr="0086431C">
        <w:rPr>
          <w:rFonts w:ascii="Times New Roman" w:hAnsi="Times New Roman"/>
          <w:color w:val="000000" w:themeColor="text1"/>
          <w:szCs w:val="28"/>
        </w:rPr>
        <w:t>năm</w:t>
      </w:r>
      <w:proofErr w:type="spellEnd"/>
      <w:r w:rsidRPr="0086431C">
        <w:rPr>
          <w:rFonts w:ascii="Times New Roman" w:hAnsi="Times New Roman"/>
          <w:color w:val="000000" w:themeColor="text1"/>
          <w:szCs w:val="28"/>
        </w:rPr>
        <w:t xml:space="preserve"> 2024</w:t>
      </w:r>
      <w:r w:rsidR="00F8232D" w:rsidRPr="0086431C">
        <w:rPr>
          <w:rFonts w:ascii="Times New Roman" w:hAnsi="Times New Roman"/>
          <w:szCs w:val="28"/>
        </w:rPr>
        <w:t>.</w:t>
      </w:r>
      <w:r w:rsidR="0086431C" w:rsidRPr="0086431C">
        <w:rPr>
          <w:rFonts w:ascii="Times New Roman" w:hAnsi="Times New Roman"/>
          <w:szCs w:val="28"/>
        </w:rPr>
        <w:t xml:space="preserve"> </w:t>
      </w:r>
      <w:r w:rsidR="0086431C" w:rsidRPr="0086431C">
        <w:rPr>
          <w:rFonts w:ascii="Times New Roman" w:hAnsi="Times New Roman"/>
          <w:color w:val="000000" w:themeColor="text1"/>
          <w:szCs w:val="28"/>
          <w:lang w:val="vi-VN"/>
        </w:rPr>
        <w:t xml:space="preserve">Tuyên truyền trên nền tảng </w:t>
      </w:r>
      <w:r w:rsidR="0086431C" w:rsidRPr="0086431C">
        <w:rPr>
          <w:rFonts w:ascii="Times New Roman" w:hAnsi="Times New Roman"/>
          <w:color w:val="000000" w:themeColor="text1"/>
          <w:szCs w:val="28"/>
        </w:rPr>
        <w:t>i</w:t>
      </w:r>
      <w:r w:rsidR="0086431C" w:rsidRPr="0086431C">
        <w:rPr>
          <w:rFonts w:ascii="Times New Roman" w:hAnsi="Times New Roman"/>
          <w:color w:val="000000" w:themeColor="text1"/>
          <w:szCs w:val="28"/>
          <w:lang w:val="vi-VN"/>
        </w:rPr>
        <w:t>nternet, mạng xã hội</w:t>
      </w:r>
      <w:r w:rsidR="0086431C" w:rsidRPr="0086431C">
        <w:rPr>
          <w:rFonts w:ascii="Times New Roman" w:hAnsi="Times New Roman"/>
          <w:color w:val="000000" w:themeColor="text1"/>
          <w:szCs w:val="28"/>
        </w:rPr>
        <w:t>.</w:t>
      </w:r>
    </w:p>
    <w:p w:rsidR="00C17720" w:rsidRDefault="00F8232D">
      <w:pPr>
        <w:spacing w:before="120" w:after="120"/>
        <w:jc w:val="both"/>
        <w:rPr>
          <w:rFonts w:ascii="Times New Roman" w:hAnsi="Times New Roman"/>
        </w:rPr>
      </w:pPr>
      <w:bookmarkStart w:id="0" w:name="_GoBack"/>
      <w:bookmarkEnd w:id="0"/>
      <w:r w:rsidRPr="001C68D6">
        <w:rPr>
          <w:rFonts w:ascii="Times New Roman" w:hAnsi="Times New Roman"/>
          <w:b/>
          <w:szCs w:val="28"/>
        </w:rPr>
        <w:tab/>
      </w:r>
      <w:r w:rsidR="00AC55BF" w:rsidRPr="001C68D6">
        <w:rPr>
          <w:rFonts w:ascii="Times New Roman" w:hAnsi="Times New Roman"/>
          <w:b/>
          <w:szCs w:val="28"/>
        </w:rPr>
        <w:t>3.</w:t>
      </w:r>
      <w:r w:rsidRPr="001C68D6">
        <w:rPr>
          <w:rFonts w:ascii="Times New Roman" w:hAnsi="Times New Roman"/>
          <w:b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Thực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hiện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các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hoạt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động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truyền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thông</w:t>
      </w:r>
      <w:proofErr w:type="spellEnd"/>
      <w:r w:rsidRPr="001C68D6">
        <w:rPr>
          <w:rFonts w:ascii="Times New Roman" w:hAnsi="Times New Roman"/>
          <w:highlight w:val="white"/>
        </w:rPr>
        <w:t xml:space="preserve">, </w:t>
      </w:r>
      <w:proofErr w:type="spellStart"/>
      <w:r w:rsidRPr="001C68D6">
        <w:rPr>
          <w:rFonts w:ascii="Times New Roman" w:hAnsi="Times New Roman"/>
          <w:highlight w:val="white"/>
        </w:rPr>
        <w:t>tuyê</w:t>
      </w:r>
      <w:r w:rsidRPr="001C68D6">
        <w:rPr>
          <w:rFonts w:ascii="Times New Roman" w:hAnsi="Times New Roman"/>
          <w:highlight w:val="white"/>
        </w:rPr>
        <w:t>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truyền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nhằm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nâng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cao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nhận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thức</w:t>
      </w:r>
      <w:proofErr w:type="spellEnd"/>
      <w:r w:rsidRPr="001C68D6">
        <w:rPr>
          <w:rFonts w:ascii="Times New Roman" w:hAnsi="Times New Roman"/>
          <w:highlight w:val="white"/>
        </w:rPr>
        <w:t xml:space="preserve">, </w:t>
      </w:r>
      <w:proofErr w:type="spellStart"/>
      <w:r w:rsidRPr="001C68D6">
        <w:rPr>
          <w:rFonts w:ascii="Times New Roman" w:hAnsi="Times New Roman"/>
          <w:highlight w:val="white"/>
        </w:rPr>
        <w:t>chuyển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đổi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hành</w:t>
      </w:r>
      <w:proofErr w:type="spellEnd"/>
      <w:r w:rsidRPr="001C68D6">
        <w:rPr>
          <w:rFonts w:ascii="Times New Roman" w:hAnsi="Times New Roman"/>
          <w:highlight w:val="white"/>
        </w:rPr>
        <w:t xml:space="preserve"> vi </w:t>
      </w:r>
      <w:proofErr w:type="spellStart"/>
      <w:r w:rsidRPr="001C68D6">
        <w:rPr>
          <w:rFonts w:ascii="Times New Roman" w:hAnsi="Times New Roman"/>
          <w:highlight w:val="white"/>
        </w:rPr>
        <w:t>của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cán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bộ</w:t>
      </w:r>
      <w:proofErr w:type="spellEnd"/>
      <w:r w:rsidRPr="001C68D6">
        <w:rPr>
          <w:rFonts w:ascii="Times New Roman" w:hAnsi="Times New Roman"/>
          <w:highlight w:val="white"/>
        </w:rPr>
        <w:t xml:space="preserve">, </w:t>
      </w:r>
      <w:proofErr w:type="spellStart"/>
      <w:r w:rsidRPr="001C68D6">
        <w:rPr>
          <w:rFonts w:ascii="Times New Roman" w:hAnsi="Times New Roman"/>
          <w:highlight w:val="white"/>
        </w:rPr>
        <w:t>công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chức</w:t>
      </w:r>
      <w:proofErr w:type="spellEnd"/>
      <w:r w:rsidRPr="001C68D6">
        <w:rPr>
          <w:rFonts w:ascii="Times New Roman" w:hAnsi="Times New Roman"/>
          <w:highlight w:val="white"/>
        </w:rPr>
        <w:t xml:space="preserve">, </w:t>
      </w:r>
      <w:proofErr w:type="spellStart"/>
      <w:r w:rsidRPr="001C68D6">
        <w:rPr>
          <w:rFonts w:ascii="Times New Roman" w:hAnsi="Times New Roman"/>
          <w:highlight w:val="white"/>
        </w:rPr>
        <w:t>viên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chức</w:t>
      </w:r>
      <w:proofErr w:type="spellEnd"/>
      <w:r w:rsidRPr="001C68D6">
        <w:rPr>
          <w:rFonts w:ascii="Times New Roman" w:hAnsi="Times New Roman"/>
          <w:highlight w:val="white"/>
        </w:rPr>
        <w:t xml:space="preserve">, </w:t>
      </w:r>
      <w:proofErr w:type="spellStart"/>
      <w:r w:rsidRPr="001C68D6">
        <w:rPr>
          <w:rFonts w:ascii="Times New Roman" w:hAnsi="Times New Roman"/>
          <w:highlight w:val="white"/>
        </w:rPr>
        <w:t>giáo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viên</w:t>
      </w:r>
      <w:proofErr w:type="spellEnd"/>
      <w:r w:rsidRPr="001C68D6">
        <w:rPr>
          <w:rFonts w:ascii="Times New Roman" w:hAnsi="Times New Roman"/>
          <w:highlight w:val="white"/>
        </w:rPr>
        <w:t xml:space="preserve">, </w:t>
      </w:r>
      <w:proofErr w:type="spellStart"/>
      <w:r w:rsidRPr="001C68D6">
        <w:rPr>
          <w:rFonts w:ascii="Times New Roman" w:hAnsi="Times New Roman"/>
          <w:highlight w:val="white"/>
        </w:rPr>
        <w:t>người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lao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động</w:t>
      </w:r>
      <w:proofErr w:type="spellEnd"/>
      <w:r w:rsidRPr="001C68D6">
        <w:rPr>
          <w:rFonts w:ascii="Times New Roman" w:hAnsi="Times New Roman"/>
          <w:highlight w:val="white"/>
        </w:rPr>
        <w:t xml:space="preserve">, </w:t>
      </w:r>
      <w:proofErr w:type="spellStart"/>
      <w:r w:rsidRPr="001C68D6">
        <w:rPr>
          <w:rFonts w:ascii="Times New Roman" w:hAnsi="Times New Roman"/>
          <w:highlight w:val="white"/>
        </w:rPr>
        <w:t>học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sinh</w:t>
      </w:r>
      <w:proofErr w:type="spellEnd"/>
      <w:r w:rsidRPr="001C68D6">
        <w:rPr>
          <w:rFonts w:ascii="Times New Roman" w:hAnsi="Times New Roman"/>
          <w:highlight w:val="white"/>
        </w:rPr>
        <w:t xml:space="preserve">, </w:t>
      </w:r>
      <w:proofErr w:type="spellStart"/>
      <w:r w:rsidRPr="001C68D6">
        <w:rPr>
          <w:rFonts w:ascii="Times New Roman" w:hAnsi="Times New Roman"/>
          <w:highlight w:val="white"/>
        </w:rPr>
        <w:t>học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viên</w:t>
      </w:r>
      <w:proofErr w:type="spellEnd"/>
      <w:r w:rsidRPr="001C68D6">
        <w:rPr>
          <w:rFonts w:ascii="Times New Roman" w:hAnsi="Times New Roman"/>
          <w:highlight w:val="white"/>
        </w:rPr>
        <w:t xml:space="preserve">, </w:t>
      </w:r>
      <w:proofErr w:type="spellStart"/>
      <w:r w:rsidRPr="001C68D6">
        <w:rPr>
          <w:rFonts w:ascii="Times New Roman" w:hAnsi="Times New Roman"/>
          <w:highlight w:val="white"/>
        </w:rPr>
        <w:t>sinh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viên</w:t>
      </w:r>
      <w:proofErr w:type="spellEnd"/>
      <w:r w:rsidRPr="001C68D6">
        <w:rPr>
          <w:rFonts w:ascii="Times New Roman" w:hAnsi="Times New Roman"/>
          <w:highlight w:val="white"/>
        </w:rPr>
        <w:t xml:space="preserve">, </w:t>
      </w:r>
      <w:proofErr w:type="spellStart"/>
      <w:r w:rsidRPr="001C68D6">
        <w:rPr>
          <w:rFonts w:ascii="Times New Roman" w:hAnsi="Times New Roman"/>
          <w:highlight w:val="white"/>
        </w:rPr>
        <w:t>nhằm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tạo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sự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đồng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thuận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cao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trong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toàn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xã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hội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để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thực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hiện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có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hiệu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quả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các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hoạt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động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hưởng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ứng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Ngày tránh thai thế giới 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(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>26/9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)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, Ngày quốc tế Người cao tuổi 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(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>01/10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),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Tháng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hành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động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Quốc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gia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về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người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cao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tuổi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Việt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Nam (</w:t>
      </w:r>
      <w:proofErr w:type="spellStart"/>
      <w:r w:rsidR="00AC55BF" w:rsidRPr="001C68D6">
        <w:rPr>
          <w:rFonts w:ascii="Times New Roman" w:hAnsi="Times New Roman"/>
          <w:color w:val="000000" w:themeColor="text1"/>
          <w:szCs w:val="28"/>
        </w:rPr>
        <w:t>tháng</w:t>
      </w:r>
      <w:proofErr w:type="spellEnd"/>
      <w:r w:rsidR="00AC55BF" w:rsidRPr="001C68D6">
        <w:rPr>
          <w:rFonts w:ascii="Times New Roman" w:hAnsi="Times New Roman"/>
          <w:color w:val="000000" w:themeColor="text1"/>
          <w:szCs w:val="28"/>
        </w:rPr>
        <w:t xml:space="preserve"> 10) 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và Ngày quốc tế Trẻ em gái 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(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>11/10</w:t>
      </w:r>
      <w:r w:rsidR="00AC55BF" w:rsidRPr="001C68D6">
        <w:rPr>
          <w:rFonts w:ascii="Times New Roman" w:hAnsi="Times New Roman"/>
          <w:color w:val="000000" w:themeColor="text1"/>
          <w:szCs w:val="28"/>
        </w:rPr>
        <w:t>)</w:t>
      </w:r>
      <w:r w:rsidR="00AC55BF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 </w:t>
      </w:r>
      <w:proofErr w:type="spellStart"/>
      <w:r w:rsidR="00DE0807" w:rsidRPr="001C68D6">
        <w:rPr>
          <w:rFonts w:ascii="Times New Roman" w:hAnsi="Times New Roman"/>
          <w:color w:val="000000" w:themeColor="text1"/>
          <w:szCs w:val="28"/>
        </w:rPr>
        <w:t>năm</w:t>
      </w:r>
      <w:proofErr w:type="spellEnd"/>
      <w:r w:rsidR="00DE0807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góp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phần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hoàn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thành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các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chỉ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tiêu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kế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hoạch</w:t>
      </w:r>
      <w:proofErr w:type="spellEnd"/>
      <w:r w:rsidRPr="001C68D6">
        <w:rPr>
          <w:rFonts w:ascii="Times New Roman" w:hAnsi="Times New Roman"/>
          <w:highlight w:val="white"/>
        </w:rPr>
        <w:t xml:space="preserve"> </w:t>
      </w:r>
      <w:proofErr w:type="spellStart"/>
      <w:r w:rsidRPr="001C68D6">
        <w:rPr>
          <w:rFonts w:ascii="Times New Roman" w:hAnsi="Times New Roman"/>
          <w:highlight w:val="white"/>
        </w:rPr>
        <w:t>năm</w:t>
      </w:r>
      <w:proofErr w:type="spellEnd"/>
      <w:r w:rsidRPr="001C68D6">
        <w:rPr>
          <w:rFonts w:ascii="Times New Roman" w:hAnsi="Times New Roman"/>
          <w:highlight w:val="white"/>
        </w:rPr>
        <w:t xml:space="preserve"> 202</w:t>
      </w:r>
      <w:r w:rsidR="00DE0807" w:rsidRPr="001C68D6">
        <w:rPr>
          <w:rFonts w:ascii="Times New Roman" w:hAnsi="Times New Roman"/>
          <w:highlight w:val="white"/>
        </w:rPr>
        <w:t>4</w:t>
      </w:r>
      <w:r w:rsidRPr="001C68D6">
        <w:rPr>
          <w:rFonts w:ascii="Times New Roman" w:hAnsi="Times New Roman"/>
          <w:highlight w:val="white"/>
        </w:rPr>
        <w:t>.</w:t>
      </w:r>
    </w:p>
    <w:p w:rsidR="000F125E" w:rsidRPr="000F125E" w:rsidRDefault="000F125E" w:rsidP="000F125E">
      <w:pPr>
        <w:spacing w:before="120"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8"/>
          <w:lang w:val="sv-FI"/>
        </w:rPr>
      </w:pPr>
      <w:r w:rsidRPr="000F125E">
        <w:rPr>
          <w:rFonts w:ascii="Times New Roman" w:hAnsi="Times New Roman"/>
          <w:color w:val="000000" w:themeColor="text1"/>
          <w:szCs w:val="28"/>
          <w:lang w:val="pt-PT"/>
        </w:rPr>
        <w:t>T</w:t>
      </w:r>
      <w:r>
        <w:rPr>
          <w:rFonts w:ascii="Times New Roman" w:hAnsi="Times New Roman"/>
          <w:color w:val="000000" w:themeColor="text1"/>
          <w:szCs w:val="28"/>
          <w:lang w:val="pt-PT"/>
        </w:rPr>
        <w:t>r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uyền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thông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vận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động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về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những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vấn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đề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dân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số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ảnh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hưởng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trực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tiếp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đến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sự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phát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triển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bền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vững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của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đất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nước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và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địa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phương</w:t>
      </w:r>
      <w:proofErr w:type="spellEnd"/>
      <w:r w:rsidRPr="000F125E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0F125E">
        <w:rPr>
          <w:rFonts w:ascii="Times New Roman" w:hAnsi="Times New Roman"/>
          <w:color w:val="000000" w:themeColor="text1"/>
          <w:szCs w:val="28"/>
        </w:rPr>
        <w:t>nhất</w:t>
      </w:r>
      <w:proofErr w:type="spellEnd"/>
      <w:r w:rsidRPr="000F125E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 w:themeColor="text1"/>
          <w:szCs w:val="28"/>
        </w:rPr>
        <w:t>là</w:t>
      </w:r>
      <w:proofErr w:type="spellEnd"/>
      <w:r w:rsidRPr="000F125E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 w:themeColor="text1"/>
          <w:szCs w:val="28"/>
        </w:rPr>
        <w:t>những</w:t>
      </w:r>
      <w:proofErr w:type="spellEnd"/>
      <w:r w:rsidRPr="000F125E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vấn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đề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thích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ứng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với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già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hóa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dân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số</w:t>
      </w:r>
      <w:proofErr w:type="spellEnd"/>
      <w:r w:rsidRPr="000F125E">
        <w:rPr>
          <w:rFonts w:ascii="Times New Roman" w:hAnsi="Times New Roman"/>
          <w:color w:val="000000" w:themeColor="text1"/>
          <w:szCs w:val="28"/>
          <w:lang w:val="pt-PT"/>
        </w:rPr>
        <w:t>, thách thức về chăm sóc sức khỏe sinh sản vị thành niên, thanh niên, kiểm soát mất cân bằng giới tính khi sinh,</w:t>
      </w:r>
      <w:r w:rsidRPr="000F125E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nâng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cao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chất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lượng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dân</w:t>
      </w:r>
      <w:proofErr w:type="spellEnd"/>
      <w:r w:rsidRPr="000F125E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0F125E">
        <w:rPr>
          <w:rFonts w:ascii="Times New Roman" w:hAnsi="Times New Roman"/>
          <w:color w:val="000000"/>
          <w:szCs w:val="28"/>
        </w:rPr>
        <w:t>số</w:t>
      </w:r>
      <w:proofErr w:type="spellEnd"/>
      <w:r w:rsidRPr="000F125E">
        <w:rPr>
          <w:rFonts w:ascii="Times New Roman" w:hAnsi="Times New Roman"/>
          <w:color w:val="000000" w:themeColor="text1"/>
          <w:szCs w:val="28"/>
        </w:rPr>
        <w:t>,</w:t>
      </w:r>
      <w:r w:rsidRPr="000F125E">
        <w:rPr>
          <w:rFonts w:ascii="Times New Roman" w:hAnsi="Times New Roman"/>
          <w:color w:val="000000" w:themeColor="text1"/>
          <w:szCs w:val="28"/>
          <w:lang w:val="vi-VN"/>
        </w:rPr>
        <w:t>..</w:t>
      </w:r>
      <w:r w:rsidRPr="000F125E">
        <w:rPr>
          <w:rFonts w:ascii="Times New Roman" w:hAnsi="Times New Roman"/>
          <w:color w:val="000000" w:themeColor="text1"/>
          <w:szCs w:val="28"/>
          <w:lang w:val="pt-PT"/>
        </w:rPr>
        <w:t>.</w:t>
      </w:r>
    </w:p>
    <w:p w:rsidR="00C17720" w:rsidRPr="001C68D6" w:rsidRDefault="00E45982">
      <w:pPr>
        <w:spacing w:before="120" w:after="120"/>
        <w:ind w:firstLine="709"/>
        <w:jc w:val="both"/>
        <w:rPr>
          <w:rFonts w:ascii="Times New Roman" w:hAnsi="Times New Roman"/>
          <w:b/>
          <w:szCs w:val="28"/>
        </w:rPr>
      </w:pPr>
      <w:r w:rsidRPr="001C68D6">
        <w:rPr>
          <w:rFonts w:ascii="Times New Roman" w:hAnsi="Times New Roman"/>
          <w:b/>
          <w:szCs w:val="28"/>
        </w:rPr>
        <w:t>4</w:t>
      </w:r>
      <w:r w:rsidR="00F8232D" w:rsidRPr="001C68D6">
        <w:rPr>
          <w:rFonts w:ascii="Times New Roman" w:hAnsi="Times New Roman"/>
          <w:b/>
          <w:szCs w:val="28"/>
        </w:rPr>
        <w:t xml:space="preserve">. </w:t>
      </w:r>
      <w:proofErr w:type="spellStart"/>
      <w:r w:rsidR="00F8232D" w:rsidRPr="001C68D6">
        <w:rPr>
          <w:rFonts w:ascii="Times New Roman" w:hAnsi="Times New Roman"/>
          <w:b/>
          <w:szCs w:val="28"/>
        </w:rPr>
        <w:t>Đối</w:t>
      </w:r>
      <w:proofErr w:type="spellEnd"/>
      <w:r w:rsidR="00F8232D" w:rsidRPr="001C68D6">
        <w:rPr>
          <w:rFonts w:ascii="Times New Roman" w:hAnsi="Times New Roman"/>
          <w:b/>
          <w:szCs w:val="28"/>
        </w:rPr>
        <w:t xml:space="preserve"> </w:t>
      </w:r>
      <w:proofErr w:type="spellStart"/>
      <w:r w:rsidR="00F8232D" w:rsidRPr="001C68D6">
        <w:rPr>
          <w:rFonts w:ascii="Times New Roman" w:hAnsi="Times New Roman"/>
          <w:b/>
          <w:szCs w:val="28"/>
        </w:rPr>
        <w:t>với</w:t>
      </w:r>
      <w:proofErr w:type="spellEnd"/>
      <w:r w:rsidR="00F8232D" w:rsidRPr="001C68D6">
        <w:rPr>
          <w:rFonts w:ascii="Times New Roman" w:hAnsi="Times New Roman"/>
          <w:b/>
          <w:szCs w:val="28"/>
        </w:rPr>
        <w:t xml:space="preserve"> </w:t>
      </w:r>
      <w:proofErr w:type="spellStart"/>
      <w:r w:rsidR="00F8232D" w:rsidRPr="001C68D6">
        <w:rPr>
          <w:rFonts w:ascii="Times New Roman" w:hAnsi="Times New Roman"/>
          <w:b/>
          <w:szCs w:val="28"/>
        </w:rPr>
        <w:t>Phòng</w:t>
      </w:r>
      <w:proofErr w:type="spellEnd"/>
      <w:r w:rsidR="00F8232D" w:rsidRPr="001C68D6">
        <w:rPr>
          <w:rFonts w:ascii="Times New Roman" w:hAnsi="Times New Roman"/>
          <w:b/>
          <w:szCs w:val="28"/>
        </w:rPr>
        <w:t xml:space="preserve"> GD&amp;ĐT</w:t>
      </w:r>
    </w:p>
    <w:p w:rsidR="00C17720" w:rsidRPr="001C68D6" w:rsidRDefault="00F8232D">
      <w:pPr>
        <w:spacing w:before="120" w:after="120"/>
        <w:ind w:firstLine="709"/>
        <w:jc w:val="both"/>
        <w:rPr>
          <w:rFonts w:ascii="Times New Roman" w:hAnsi="Times New Roman"/>
          <w:szCs w:val="28"/>
        </w:rPr>
      </w:pPr>
      <w:r w:rsidRPr="001C68D6">
        <w:rPr>
          <w:rFonts w:ascii="Times New Roman" w:hAnsi="Times New Roman"/>
          <w:szCs w:val="28"/>
        </w:rPr>
        <w:lastRenderedPageBreak/>
        <w:t xml:space="preserve">- </w:t>
      </w:r>
      <w:proofErr w:type="spellStart"/>
      <w:r w:rsidRPr="001C68D6">
        <w:rPr>
          <w:rFonts w:ascii="Times New Roman" w:hAnsi="Times New Roman"/>
          <w:szCs w:val="28"/>
        </w:rPr>
        <w:t>Chỉ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đạo</w:t>
      </w:r>
      <w:proofErr w:type="spellEnd"/>
      <w:r w:rsidRPr="001C68D6">
        <w:rPr>
          <w:rFonts w:ascii="Times New Roman" w:hAnsi="Times New Roman"/>
          <w:szCs w:val="28"/>
        </w:rPr>
        <w:t xml:space="preserve">, </w:t>
      </w:r>
      <w:proofErr w:type="spellStart"/>
      <w:r w:rsidRPr="001C68D6">
        <w:rPr>
          <w:rFonts w:ascii="Times New Roman" w:hAnsi="Times New Roman"/>
          <w:szCs w:val="28"/>
        </w:rPr>
        <w:t>hướng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dẫn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các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đơn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vị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trực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thuộc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tổ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chức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các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hoạt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động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truyền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thông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và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triển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khai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thực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hiện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nội</w:t>
      </w:r>
      <w:proofErr w:type="spellEnd"/>
      <w:r w:rsidRPr="001C68D6">
        <w:rPr>
          <w:rFonts w:ascii="Times New Roman" w:hAnsi="Times New Roman"/>
          <w:szCs w:val="28"/>
        </w:rPr>
        <w:t xml:space="preserve"> dung </w:t>
      </w:r>
      <w:proofErr w:type="spellStart"/>
      <w:r w:rsidRPr="001C68D6">
        <w:rPr>
          <w:rFonts w:ascii="Times New Roman" w:hAnsi="Times New Roman"/>
          <w:szCs w:val="28"/>
        </w:rPr>
        <w:t>của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Kế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hoạch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số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r w:rsidR="00DE0807" w:rsidRPr="001C68D6">
        <w:rPr>
          <w:rFonts w:ascii="Times New Roman" w:hAnsi="Times New Roman"/>
          <w:szCs w:val="28"/>
        </w:rPr>
        <w:t>5347</w:t>
      </w:r>
      <w:r w:rsidRPr="001C68D6">
        <w:rPr>
          <w:rFonts w:ascii="Times New Roman" w:hAnsi="Times New Roman"/>
          <w:szCs w:val="28"/>
        </w:rPr>
        <w:t>/KH-SYT.</w:t>
      </w:r>
    </w:p>
    <w:p w:rsidR="00C17720" w:rsidRPr="001C68D6" w:rsidRDefault="00F8232D">
      <w:pPr>
        <w:spacing w:before="120" w:after="120"/>
        <w:ind w:firstLine="709"/>
        <w:jc w:val="both"/>
        <w:rPr>
          <w:rFonts w:ascii="Times New Roman" w:hAnsi="Times New Roman"/>
          <w:szCs w:val="28"/>
        </w:rPr>
      </w:pPr>
      <w:r w:rsidRPr="001C68D6">
        <w:rPr>
          <w:rFonts w:ascii="Times New Roman" w:hAnsi="Times New Roman"/>
          <w:szCs w:val="28"/>
        </w:rPr>
        <w:t xml:space="preserve">- </w:t>
      </w:r>
      <w:proofErr w:type="spellStart"/>
      <w:r w:rsidRPr="001C68D6">
        <w:rPr>
          <w:rFonts w:ascii="Times New Roman" w:hAnsi="Times New Roman"/>
          <w:szCs w:val="28"/>
        </w:rPr>
        <w:t>Phối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hợp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với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các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cơ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quan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liên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quan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hướng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dẫn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các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Trung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tâm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Văn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hóa</w:t>
      </w:r>
      <w:proofErr w:type="spellEnd"/>
      <w:r w:rsidRPr="001C68D6">
        <w:rPr>
          <w:rFonts w:ascii="Times New Roman" w:hAnsi="Times New Roman"/>
          <w:szCs w:val="28"/>
        </w:rPr>
        <w:t xml:space="preserve"> –</w:t>
      </w:r>
      <w:proofErr w:type="spellStart"/>
      <w:r w:rsidRPr="001C68D6">
        <w:rPr>
          <w:rFonts w:ascii="Times New Roman" w:hAnsi="Times New Roman"/>
          <w:szCs w:val="28"/>
        </w:rPr>
        <w:t>Thể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thao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và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Học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tập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cộng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đồng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tổ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chức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các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hoạt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động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truyền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thông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và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triển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khai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thực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hiện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nội</w:t>
      </w:r>
      <w:proofErr w:type="spellEnd"/>
      <w:r w:rsidRPr="001C68D6">
        <w:rPr>
          <w:rFonts w:ascii="Times New Roman" w:hAnsi="Times New Roman"/>
          <w:szCs w:val="28"/>
        </w:rPr>
        <w:t xml:space="preserve"> dung </w:t>
      </w:r>
      <w:proofErr w:type="spellStart"/>
      <w:r w:rsidRPr="001C68D6">
        <w:rPr>
          <w:rFonts w:ascii="Times New Roman" w:hAnsi="Times New Roman"/>
          <w:szCs w:val="28"/>
        </w:rPr>
        <w:t>của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Kế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hoạch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số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r w:rsidR="00E45982" w:rsidRPr="001C68D6">
        <w:rPr>
          <w:rFonts w:ascii="Times New Roman" w:hAnsi="Times New Roman"/>
          <w:szCs w:val="28"/>
        </w:rPr>
        <w:t>5347</w:t>
      </w:r>
      <w:r w:rsidRPr="001C68D6">
        <w:rPr>
          <w:rFonts w:ascii="Times New Roman" w:hAnsi="Times New Roman"/>
          <w:szCs w:val="28"/>
        </w:rPr>
        <w:t>/KH-SYT.</w:t>
      </w:r>
    </w:p>
    <w:p w:rsidR="00C17720" w:rsidRPr="001C68D6" w:rsidRDefault="00E45982">
      <w:pPr>
        <w:spacing w:before="120" w:after="120"/>
        <w:ind w:firstLine="709"/>
        <w:jc w:val="both"/>
        <w:rPr>
          <w:rFonts w:ascii="Times New Roman" w:hAnsi="Times New Roman"/>
          <w:b/>
          <w:szCs w:val="28"/>
        </w:rPr>
      </w:pPr>
      <w:r w:rsidRPr="001C68D6">
        <w:rPr>
          <w:rFonts w:ascii="Times New Roman" w:hAnsi="Times New Roman"/>
          <w:b/>
          <w:szCs w:val="28"/>
        </w:rPr>
        <w:t>5</w:t>
      </w:r>
      <w:r w:rsidR="00F8232D" w:rsidRPr="001C68D6">
        <w:rPr>
          <w:rFonts w:ascii="Times New Roman" w:hAnsi="Times New Roman"/>
          <w:b/>
          <w:szCs w:val="28"/>
        </w:rPr>
        <w:t xml:space="preserve">. </w:t>
      </w:r>
      <w:proofErr w:type="spellStart"/>
      <w:r w:rsidR="00F8232D" w:rsidRPr="001C68D6">
        <w:rPr>
          <w:rFonts w:ascii="Times New Roman" w:hAnsi="Times New Roman"/>
          <w:b/>
          <w:szCs w:val="28"/>
        </w:rPr>
        <w:t>Chế</w:t>
      </w:r>
      <w:proofErr w:type="spellEnd"/>
      <w:r w:rsidR="00F8232D" w:rsidRPr="001C68D6">
        <w:rPr>
          <w:rFonts w:ascii="Times New Roman" w:hAnsi="Times New Roman"/>
          <w:b/>
          <w:szCs w:val="28"/>
        </w:rPr>
        <w:t xml:space="preserve"> </w:t>
      </w:r>
      <w:proofErr w:type="spellStart"/>
      <w:r w:rsidR="00F8232D" w:rsidRPr="001C68D6">
        <w:rPr>
          <w:rFonts w:ascii="Times New Roman" w:hAnsi="Times New Roman"/>
          <w:b/>
          <w:szCs w:val="28"/>
        </w:rPr>
        <w:t>độ</w:t>
      </w:r>
      <w:proofErr w:type="spellEnd"/>
      <w:r w:rsidR="00F8232D" w:rsidRPr="001C68D6">
        <w:rPr>
          <w:rFonts w:ascii="Times New Roman" w:hAnsi="Times New Roman"/>
          <w:b/>
          <w:szCs w:val="28"/>
        </w:rPr>
        <w:t xml:space="preserve"> </w:t>
      </w:r>
      <w:proofErr w:type="spellStart"/>
      <w:r w:rsidR="00F8232D" w:rsidRPr="001C68D6">
        <w:rPr>
          <w:rFonts w:ascii="Times New Roman" w:hAnsi="Times New Roman"/>
          <w:b/>
          <w:szCs w:val="28"/>
        </w:rPr>
        <w:t>thông</w:t>
      </w:r>
      <w:proofErr w:type="spellEnd"/>
      <w:r w:rsidR="00F8232D" w:rsidRPr="001C68D6">
        <w:rPr>
          <w:rFonts w:ascii="Times New Roman" w:hAnsi="Times New Roman"/>
          <w:b/>
          <w:szCs w:val="28"/>
        </w:rPr>
        <w:t xml:space="preserve"> tin, </w:t>
      </w:r>
      <w:proofErr w:type="spellStart"/>
      <w:r w:rsidR="00F8232D" w:rsidRPr="001C68D6">
        <w:rPr>
          <w:rFonts w:ascii="Times New Roman" w:hAnsi="Times New Roman"/>
          <w:b/>
          <w:szCs w:val="28"/>
        </w:rPr>
        <w:t>báo</w:t>
      </w:r>
      <w:proofErr w:type="spellEnd"/>
      <w:r w:rsidR="00F8232D" w:rsidRPr="001C68D6">
        <w:rPr>
          <w:rFonts w:ascii="Times New Roman" w:hAnsi="Times New Roman"/>
          <w:b/>
          <w:szCs w:val="28"/>
        </w:rPr>
        <w:t xml:space="preserve"> </w:t>
      </w:r>
      <w:proofErr w:type="spellStart"/>
      <w:r w:rsidR="00F8232D" w:rsidRPr="001C68D6">
        <w:rPr>
          <w:rFonts w:ascii="Times New Roman" w:hAnsi="Times New Roman"/>
          <w:b/>
          <w:szCs w:val="28"/>
        </w:rPr>
        <w:t>cáo</w:t>
      </w:r>
      <w:proofErr w:type="spellEnd"/>
    </w:p>
    <w:p w:rsidR="00C17720" w:rsidRPr="001C68D6" w:rsidRDefault="00F8232D">
      <w:pPr>
        <w:spacing w:before="120"/>
        <w:ind w:firstLine="709"/>
        <w:jc w:val="both"/>
        <w:rPr>
          <w:rFonts w:ascii="Times New Roman" w:hAnsi="Times New Roman"/>
          <w:color w:val="000000"/>
          <w:lang w:val="pt-BR"/>
        </w:rPr>
      </w:pPr>
      <w:r w:rsidRPr="001C68D6">
        <w:rPr>
          <w:rFonts w:ascii="Times New Roman" w:hAnsi="Times New Roman"/>
          <w:color w:val="000000"/>
          <w:lang w:val="pt-BR"/>
        </w:rPr>
        <w:t>Kết thú</w:t>
      </w:r>
      <w:r w:rsidRPr="001C68D6">
        <w:rPr>
          <w:rFonts w:ascii="Times New Roman" w:hAnsi="Times New Roman"/>
          <w:color w:val="000000"/>
          <w:lang w:val="pt-BR"/>
        </w:rPr>
        <w:t xml:space="preserve">c </w:t>
      </w:r>
      <w:proofErr w:type="spellStart"/>
      <w:r w:rsidRPr="001C68D6">
        <w:rPr>
          <w:rFonts w:ascii="Times New Roman" w:hAnsi="Times New Roman"/>
          <w:szCs w:val="28"/>
        </w:rPr>
        <w:t>hoạt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động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truyền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thông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hưởng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proofErr w:type="spellStart"/>
      <w:r w:rsidRPr="001C68D6">
        <w:rPr>
          <w:rFonts w:ascii="Times New Roman" w:hAnsi="Times New Roman"/>
          <w:szCs w:val="28"/>
        </w:rPr>
        <w:t>ứng</w:t>
      </w:r>
      <w:proofErr w:type="spellEnd"/>
      <w:r w:rsidRPr="001C68D6">
        <w:rPr>
          <w:rFonts w:ascii="Times New Roman" w:hAnsi="Times New Roman"/>
          <w:szCs w:val="28"/>
        </w:rPr>
        <w:t xml:space="preserve"> </w:t>
      </w:r>
      <w:r w:rsidR="009A7A48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tổ chức hoạt động truyền thông hưởng ứng Ngày tránh thai thế giới </w:t>
      </w:r>
      <w:r w:rsidR="009A7A48" w:rsidRPr="001C68D6">
        <w:rPr>
          <w:rFonts w:ascii="Times New Roman" w:hAnsi="Times New Roman"/>
          <w:color w:val="000000" w:themeColor="text1"/>
          <w:szCs w:val="28"/>
        </w:rPr>
        <w:t>(</w:t>
      </w:r>
      <w:r w:rsidR="009A7A48" w:rsidRPr="001C68D6">
        <w:rPr>
          <w:rFonts w:ascii="Times New Roman" w:hAnsi="Times New Roman"/>
          <w:color w:val="000000" w:themeColor="text1"/>
          <w:szCs w:val="28"/>
          <w:lang w:val="vi-VN"/>
        </w:rPr>
        <w:t>26/9</w:t>
      </w:r>
      <w:r w:rsidR="009A7A48" w:rsidRPr="001C68D6">
        <w:rPr>
          <w:rFonts w:ascii="Times New Roman" w:hAnsi="Times New Roman"/>
          <w:color w:val="000000" w:themeColor="text1"/>
          <w:szCs w:val="28"/>
        </w:rPr>
        <w:t>)</w:t>
      </w:r>
      <w:r w:rsidR="009A7A48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, Ngày quốc tế Người cao tuổi </w:t>
      </w:r>
      <w:r w:rsidR="009A7A48" w:rsidRPr="001C68D6">
        <w:rPr>
          <w:rFonts w:ascii="Times New Roman" w:hAnsi="Times New Roman"/>
          <w:color w:val="000000" w:themeColor="text1"/>
          <w:szCs w:val="28"/>
        </w:rPr>
        <w:t>(</w:t>
      </w:r>
      <w:r w:rsidR="009A7A48" w:rsidRPr="001C68D6">
        <w:rPr>
          <w:rFonts w:ascii="Times New Roman" w:hAnsi="Times New Roman"/>
          <w:color w:val="000000" w:themeColor="text1"/>
          <w:szCs w:val="28"/>
          <w:lang w:val="vi-VN"/>
        </w:rPr>
        <w:t>01/10</w:t>
      </w:r>
      <w:r w:rsidR="009A7A48" w:rsidRPr="001C68D6">
        <w:rPr>
          <w:rFonts w:ascii="Times New Roman" w:hAnsi="Times New Roman"/>
          <w:color w:val="000000" w:themeColor="text1"/>
          <w:szCs w:val="28"/>
        </w:rPr>
        <w:t>),</w:t>
      </w:r>
      <w:r w:rsidR="009A7A48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 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Tháng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hành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động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Quốc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gia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về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người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cao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tuổi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Việt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Nam (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tháng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10) </w:t>
      </w:r>
      <w:r w:rsidR="009A7A48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và Ngày quốc tế Trẻ em gái </w:t>
      </w:r>
      <w:r w:rsidR="009A7A48" w:rsidRPr="001C68D6">
        <w:rPr>
          <w:rFonts w:ascii="Times New Roman" w:hAnsi="Times New Roman"/>
          <w:color w:val="000000" w:themeColor="text1"/>
          <w:szCs w:val="28"/>
        </w:rPr>
        <w:t>(</w:t>
      </w:r>
      <w:r w:rsidR="009A7A48" w:rsidRPr="001C68D6">
        <w:rPr>
          <w:rFonts w:ascii="Times New Roman" w:hAnsi="Times New Roman"/>
          <w:color w:val="000000" w:themeColor="text1"/>
          <w:szCs w:val="28"/>
          <w:lang w:val="vi-VN"/>
        </w:rPr>
        <w:t>11/10</w:t>
      </w:r>
      <w:r w:rsidR="009A7A48" w:rsidRPr="001C68D6">
        <w:rPr>
          <w:rFonts w:ascii="Times New Roman" w:hAnsi="Times New Roman"/>
          <w:color w:val="000000" w:themeColor="text1"/>
          <w:szCs w:val="28"/>
        </w:rPr>
        <w:t>)</w:t>
      </w:r>
      <w:r w:rsidR="009A7A48" w:rsidRPr="001C68D6">
        <w:rPr>
          <w:rFonts w:ascii="Times New Roman" w:hAnsi="Times New Roman"/>
          <w:color w:val="000000" w:themeColor="text1"/>
          <w:szCs w:val="28"/>
          <w:lang w:val="vi-VN"/>
        </w:rPr>
        <w:t xml:space="preserve"> </w:t>
      </w:r>
      <w:proofErr w:type="spellStart"/>
      <w:r w:rsidR="009A7A48" w:rsidRPr="001C68D6">
        <w:rPr>
          <w:rFonts w:ascii="Times New Roman" w:hAnsi="Times New Roman"/>
          <w:color w:val="000000" w:themeColor="text1"/>
          <w:szCs w:val="28"/>
        </w:rPr>
        <w:t>năm</w:t>
      </w:r>
      <w:proofErr w:type="spellEnd"/>
      <w:r w:rsidR="009A7A48" w:rsidRPr="001C68D6">
        <w:rPr>
          <w:rFonts w:ascii="Times New Roman" w:hAnsi="Times New Roman"/>
          <w:color w:val="000000" w:themeColor="text1"/>
          <w:szCs w:val="28"/>
        </w:rPr>
        <w:t xml:space="preserve"> 2024</w:t>
      </w:r>
      <w:r w:rsidRPr="001C68D6">
        <w:rPr>
          <w:rFonts w:ascii="Times New Roman" w:hAnsi="Times New Roman"/>
          <w:color w:val="000000"/>
          <w:lang w:val="pt-BR"/>
        </w:rPr>
        <w:t xml:space="preserve">, các đơn vị báo cáo kết quả thực hiện về Sở </w:t>
      </w:r>
      <w:r w:rsidRPr="001C68D6">
        <w:rPr>
          <w:rFonts w:ascii="Times New Roman" w:hAnsi="Times New Roman"/>
          <w:bCs/>
          <w:color w:val="000000" w:themeColor="text1"/>
          <w:szCs w:val="28"/>
        </w:rPr>
        <w:t>GD&amp;ĐT</w:t>
      </w:r>
      <w:r w:rsidRPr="001C68D6">
        <w:rPr>
          <w:rFonts w:ascii="Times New Roman" w:hAnsi="Times New Roman"/>
          <w:b/>
          <w:color w:val="000000"/>
          <w:lang w:val="pt-BR"/>
        </w:rPr>
        <w:t xml:space="preserve"> (</w:t>
      </w:r>
      <w:r w:rsidRPr="001C68D6">
        <w:rPr>
          <w:rFonts w:ascii="Times New Roman" w:hAnsi="Times New Roman"/>
          <w:color w:val="000000"/>
          <w:lang w:val="pt-BR"/>
        </w:rPr>
        <w:t>qua phòng</w:t>
      </w:r>
      <w:r w:rsidRPr="001C68D6">
        <w:rPr>
          <w:rFonts w:ascii="Times New Roman" w:hAnsi="Times New Roman"/>
          <w:b/>
          <w:color w:val="000000"/>
          <w:lang w:val="pt-BR"/>
        </w:rPr>
        <w:t xml:space="preserve"> </w:t>
      </w:r>
      <w:r w:rsidRPr="001C68D6">
        <w:rPr>
          <w:rFonts w:ascii="Times New Roman" w:hAnsi="Times New Roman"/>
          <w:color w:val="000000"/>
          <w:lang w:val="pt-BR"/>
        </w:rPr>
        <w:t xml:space="preserve">Giáo dục trung học) </w:t>
      </w:r>
      <w:r w:rsidRPr="001C68D6">
        <w:rPr>
          <w:rFonts w:ascii="Times New Roman" w:hAnsi="Times New Roman"/>
          <w:b/>
          <w:color w:val="000000"/>
          <w:lang w:val="pt-BR"/>
        </w:rPr>
        <w:t xml:space="preserve">trước ngày </w:t>
      </w:r>
      <w:r w:rsidR="000F125E">
        <w:rPr>
          <w:rFonts w:ascii="Times New Roman" w:hAnsi="Times New Roman"/>
          <w:b/>
          <w:color w:val="000000"/>
          <w:lang w:val="pt-BR"/>
        </w:rPr>
        <w:t>0</w:t>
      </w:r>
      <w:r w:rsidRPr="001C68D6">
        <w:rPr>
          <w:rFonts w:ascii="Times New Roman" w:hAnsi="Times New Roman"/>
          <w:b/>
          <w:color w:val="000000"/>
          <w:lang w:val="pt-BR"/>
        </w:rPr>
        <w:t>1/1</w:t>
      </w:r>
      <w:r w:rsidR="000F125E">
        <w:rPr>
          <w:rFonts w:ascii="Times New Roman" w:hAnsi="Times New Roman"/>
          <w:b/>
          <w:color w:val="000000"/>
          <w:lang w:val="pt-BR"/>
        </w:rPr>
        <w:t>1</w:t>
      </w:r>
      <w:r w:rsidRPr="001C68D6">
        <w:rPr>
          <w:rFonts w:ascii="Times New Roman" w:hAnsi="Times New Roman"/>
          <w:b/>
          <w:color w:val="000000"/>
          <w:lang w:val="pt-BR"/>
        </w:rPr>
        <w:t>/202</w:t>
      </w:r>
      <w:r w:rsidR="009A7A48" w:rsidRPr="001C68D6">
        <w:rPr>
          <w:rFonts w:ascii="Times New Roman" w:hAnsi="Times New Roman"/>
          <w:b/>
          <w:color w:val="000000"/>
          <w:lang w:val="pt-BR"/>
        </w:rPr>
        <w:t>4</w:t>
      </w:r>
      <w:r w:rsidRPr="001C68D6">
        <w:rPr>
          <w:rFonts w:ascii="Times New Roman" w:hAnsi="Times New Roman"/>
          <w:i/>
          <w:color w:val="000000"/>
          <w:lang w:val="pt-BR"/>
        </w:rPr>
        <w:t>.</w:t>
      </w:r>
    </w:p>
    <w:p w:rsidR="00C17720" w:rsidRPr="001C68D6" w:rsidRDefault="00F8232D">
      <w:pPr>
        <w:spacing w:before="120"/>
        <w:ind w:firstLine="709"/>
        <w:jc w:val="both"/>
        <w:rPr>
          <w:rFonts w:ascii="Times New Roman" w:hAnsi="Times New Roman"/>
          <w:color w:val="000000"/>
          <w:lang w:val="pt-BR"/>
        </w:rPr>
      </w:pPr>
      <w:r w:rsidRPr="001C68D6">
        <w:rPr>
          <w:rFonts w:ascii="Times New Roman" w:hAnsi="Times New Roman"/>
          <w:color w:val="000000"/>
          <w:lang w:val="pt-BR"/>
        </w:rPr>
        <w:t xml:space="preserve">Địa chỉ: Sở </w:t>
      </w:r>
      <w:r w:rsidRPr="001C68D6">
        <w:rPr>
          <w:rFonts w:ascii="Times New Roman" w:hAnsi="Times New Roman"/>
          <w:bCs/>
          <w:color w:val="000000" w:themeColor="text1"/>
          <w:szCs w:val="28"/>
        </w:rPr>
        <w:t>GD&amp;ĐT</w:t>
      </w:r>
      <w:r w:rsidRPr="001C68D6">
        <w:rPr>
          <w:rFonts w:ascii="Times New Roman" w:hAnsi="Times New Roman"/>
          <w:color w:val="000000"/>
          <w:lang w:val="pt-BR"/>
        </w:rPr>
        <w:t xml:space="preserve"> (Phòng Giáo dục Trung học), số 411 Quốc lộ 1, khu phố Bình Quân 1, Phường 4, thành phố Tân An, tỉnh Long An. </w:t>
      </w:r>
    </w:p>
    <w:p w:rsidR="00C17720" w:rsidRPr="001C68D6" w:rsidRDefault="00F8232D">
      <w:pPr>
        <w:spacing w:before="120"/>
        <w:ind w:firstLine="709"/>
        <w:jc w:val="both"/>
        <w:rPr>
          <w:rFonts w:ascii="Times New Roman" w:hAnsi="Times New Roman"/>
          <w:color w:val="000000"/>
        </w:rPr>
      </w:pPr>
      <w:r w:rsidRPr="001C68D6">
        <w:rPr>
          <w:rFonts w:ascii="Times New Roman" w:hAnsi="Times New Roman"/>
          <w:color w:val="000000"/>
          <w:lang w:val="pt-BR"/>
        </w:rPr>
        <w:t xml:space="preserve">Điện thoại: 0272.3823.498. Email: </w:t>
      </w:r>
      <w:r w:rsidRPr="001C68D6">
        <w:rPr>
          <w:rFonts w:ascii="Times New Roman" w:hAnsi="Times New Roman"/>
          <w:color w:val="000000"/>
          <w:u w:val="single"/>
          <w:lang w:val="pt-BR"/>
        </w:rPr>
        <w:t>phonggdtx.solongan@moet.edu.vn</w:t>
      </w:r>
      <w:r w:rsidRPr="001C68D6">
        <w:rPr>
          <w:rFonts w:ascii="Times New Roman" w:hAnsi="Times New Roman"/>
          <w:color w:val="000000"/>
          <w:lang w:val="pt-BR"/>
        </w:rPr>
        <w:t>.</w:t>
      </w:r>
    </w:p>
    <w:p w:rsidR="00C17720" w:rsidRPr="001C68D6" w:rsidRDefault="00F8232D">
      <w:pPr>
        <w:spacing w:before="120" w:after="120"/>
        <w:ind w:firstLine="720"/>
        <w:jc w:val="both"/>
        <w:rPr>
          <w:rFonts w:ascii="Times New Roman" w:hAnsi="Times New Roman"/>
          <w:szCs w:val="28"/>
          <w:lang w:val="vi-VN"/>
        </w:rPr>
      </w:pPr>
      <w:proofErr w:type="spellStart"/>
      <w:r w:rsidRPr="001C68D6">
        <w:rPr>
          <w:rFonts w:ascii="Times New Roman" w:hAnsi="Times New Roman"/>
        </w:rPr>
        <w:t>Sở</w:t>
      </w:r>
      <w:proofErr w:type="spellEnd"/>
      <w:r w:rsidRPr="001C68D6">
        <w:rPr>
          <w:rFonts w:ascii="Times New Roman" w:hAnsi="Times New Roman"/>
        </w:rPr>
        <w:t xml:space="preserve"> GD&amp;ĐT </w:t>
      </w:r>
      <w:proofErr w:type="spellStart"/>
      <w:r w:rsidRPr="001C68D6">
        <w:rPr>
          <w:rFonts w:ascii="Times New Roman" w:hAnsi="Times New Roman"/>
        </w:rPr>
        <w:t>đề</w:t>
      </w:r>
      <w:proofErr w:type="spellEnd"/>
      <w:r w:rsidRPr="001C68D6">
        <w:rPr>
          <w:rFonts w:ascii="Times New Roman" w:hAnsi="Times New Roman"/>
        </w:rPr>
        <w:t xml:space="preserve"> </w:t>
      </w:r>
      <w:proofErr w:type="spellStart"/>
      <w:r w:rsidRPr="001C68D6">
        <w:rPr>
          <w:rFonts w:ascii="Times New Roman" w:hAnsi="Times New Roman"/>
        </w:rPr>
        <w:t>nghị</w:t>
      </w:r>
      <w:proofErr w:type="spellEnd"/>
      <w:r w:rsidRPr="001C68D6">
        <w:rPr>
          <w:rFonts w:ascii="Times New Roman" w:hAnsi="Times New Roman"/>
        </w:rPr>
        <w:t xml:space="preserve"> </w:t>
      </w:r>
      <w:proofErr w:type="spellStart"/>
      <w:r w:rsidRPr="001C68D6">
        <w:rPr>
          <w:rFonts w:ascii="Times New Roman" w:hAnsi="Times New Roman"/>
        </w:rPr>
        <w:t>thủ</w:t>
      </w:r>
      <w:proofErr w:type="spellEnd"/>
      <w:r w:rsidRPr="001C68D6">
        <w:rPr>
          <w:rFonts w:ascii="Times New Roman" w:hAnsi="Times New Roman"/>
        </w:rPr>
        <w:t xml:space="preserve"> </w:t>
      </w:r>
      <w:proofErr w:type="spellStart"/>
      <w:r w:rsidRPr="001C68D6">
        <w:rPr>
          <w:rFonts w:ascii="Times New Roman" w:hAnsi="Times New Roman"/>
        </w:rPr>
        <w:t>trưởng</w:t>
      </w:r>
      <w:proofErr w:type="spellEnd"/>
      <w:r w:rsidRPr="001C68D6">
        <w:rPr>
          <w:rFonts w:ascii="Times New Roman" w:hAnsi="Times New Roman"/>
        </w:rPr>
        <w:t xml:space="preserve"> </w:t>
      </w:r>
      <w:proofErr w:type="spellStart"/>
      <w:r w:rsidRPr="001C68D6">
        <w:rPr>
          <w:rFonts w:ascii="Times New Roman" w:hAnsi="Times New Roman"/>
        </w:rPr>
        <w:t>các</w:t>
      </w:r>
      <w:proofErr w:type="spellEnd"/>
      <w:r w:rsidRPr="001C68D6">
        <w:rPr>
          <w:rFonts w:ascii="Times New Roman" w:hAnsi="Times New Roman"/>
        </w:rPr>
        <w:t xml:space="preserve"> </w:t>
      </w:r>
      <w:proofErr w:type="spellStart"/>
      <w:r w:rsidRPr="001C68D6">
        <w:rPr>
          <w:rFonts w:ascii="Times New Roman" w:hAnsi="Times New Roman"/>
        </w:rPr>
        <w:t>đơn</w:t>
      </w:r>
      <w:proofErr w:type="spellEnd"/>
      <w:r w:rsidRPr="001C68D6">
        <w:rPr>
          <w:rFonts w:ascii="Times New Roman" w:hAnsi="Times New Roman"/>
        </w:rPr>
        <w:t xml:space="preserve"> </w:t>
      </w:r>
      <w:proofErr w:type="spellStart"/>
      <w:r w:rsidRPr="001C68D6">
        <w:rPr>
          <w:rFonts w:ascii="Times New Roman" w:hAnsi="Times New Roman"/>
        </w:rPr>
        <w:t>vị</w:t>
      </w:r>
      <w:proofErr w:type="spellEnd"/>
      <w:r w:rsidRPr="001C68D6">
        <w:rPr>
          <w:rFonts w:ascii="Times New Roman" w:hAnsi="Times New Roman"/>
        </w:rPr>
        <w:t xml:space="preserve"> </w:t>
      </w:r>
      <w:proofErr w:type="spellStart"/>
      <w:r w:rsidR="00B17772" w:rsidRPr="001C68D6">
        <w:rPr>
          <w:rFonts w:ascii="Times New Roman" w:hAnsi="Times New Roman"/>
        </w:rPr>
        <w:t>khẩn</w:t>
      </w:r>
      <w:proofErr w:type="spellEnd"/>
      <w:r w:rsidR="00B17772" w:rsidRPr="001C68D6">
        <w:rPr>
          <w:rFonts w:ascii="Times New Roman" w:hAnsi="Times New Roman"/>
        </w:rPr>
        <w:t xml:space="preserve"> </w:t>
      </w:r>
      <w:proofErr w:type="spellStart"/>
      <w:r w:rsidR="00B17772" w:rsidRPr="001C68D6">
        <w:rPr>
          <w:rFonts w:ascii="Times New Roman" w:hAnsi="Times New Roman"/>
        </w:rPr>
        <w:t>trương</w:t>
      </w:r>
      <w:proofErr w:type="spellEnd"/>
      <w:r w:rsidR="00B17772" w:rsidRPr="001C68D6">
        <w:rPr>
          <w:rFonts w:ascii="Times New Roman" w:hAnsi="Times New Roman"/>
        </w:rPr>
        <w:t xml:space="preserve"> </w:t>
      </w:r>
      <w:proofErr w:type="spellStart"/>
      <w:r w:rsidRPr="001C68D6">
        <w:rPr>
          <w:rFonts w:ascii="Times New Roman" w:hAnsi="Times New Roman"/>
        </w:rPr>
        <w:t>triển</w:t>
      </w:r>
      <w:proofErr w:type="spellEnd"/>
      <w:r w:rsidRPr="001C68D6">
        <w:rPr>
          <w:rFonts w:ascii="Times New Roman" w:hAnsi="Times New Roman"/>
        </w:rPr>
        <w:t xml:space="preserve"> </w:t>
      </w:r>
      <w:proofErr w:type="spellStart"/>
      <w:r w:rsidRPr="001C68D6">
        <w:rPr>
          <w:rFonts w:ascii="Times New Roman" w:hAnsi="Times New Roman"/>
        </w:rPr>
        <w:t>khai</w:t>
      </w:r>
      <w:proofErr w:type="spellEnd"/>
      <w:r w:rsidRPr="001C68D6">
        <w:rPr>
          <w:rFonts w:ascii="Times New Roman" w:hAnsi="Times New Roman"/>
        </w:rPr>
        <w:t xml:space="preserve"> </w:t>
      </w:r>
      <w:proofErr w:type="spellStart"/>
      <w:r w:rsidRPr="001C68D6">
        <w:rPr>
          <w:rFonts w:ascii="Times New Roman" w:hAnsi="Times New Roman"/>
        </w:rPr>
        <w:t>thực</w:t>
      </w:r>
      <w:proofErr w:type="spellEnd"/>
      <w:r w:rsidRPr="001C68D6">
        <w:rPr>
          <w:rFonts w:ascii="Times New Roman" w:hAnsi="Times New Roman"/>
        </w:rPr>
        <w:t xml:space="preserve"> </w:t>
      </w:r>
      <w:proofErr w:type="spellStart"/>
      <w:r w:rsidRPr="001C68D6">
        <w:rPr>
          <w:rFonts w:ascii="Times New Roman" w:hAnsi="Times New Roman"/>
        </w:rPr>
        <w:t>hiện</w:t>
      </w:r>
      <w:proofErr w:type="spellEnd"/>
      <w:proofErr w:type="gramStart"/>
      <w:r w:rsidRPr="001C68D6">
        <w:rPr>
          <w:rFonts w:ascii="Times New Roman" w:hAnsi="Times New Roman"/>
        </w:rPr>
        <w:t>./</w:t>
      </w:r>
      <w:proofErr w:type="gramEnd"/>
      <w:r w:rsidRPr="001C68D6">
        <w:rPr>
          <w:rFonts w:ascii="Times New Roman" w:hAnsi="Times New Roman"/>
        </w:rPr>
        <w:t>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C17720" w:rsidRPr="001C68D6">
        <w:tc>
          <w:tcPr>
            <w:tcW w:w="4786" w:type="dxa"/>
          </w:tcPr>
          <w:p w:rsidR="00C17720" w:rsidRPr="001C68D6" w:rsidRDefault="00F8232D">
            <w:pPr>
              <w:jc w:val="both"/>
              <w:outlineLvl w:val="0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1C68D6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:rsidR="00C17720" w:rsidRPr="001C68D6" w:rsidRDefault="00F8232D">
            <w:pPr>
              <w:rPr>
                <w:rFonts w:ascii="Times New Roman" w:hAnsi="Times New Roman"/>
                <w:sz w:val="22"/>
              </w:rPr>
            </w:pPr>
            <w:r w:rsidRPr="001C68D6">
              <w:rPr>
                <w:rFonts w:ascii="Times New Roman" w:hAnsi="Times New Roman"/>
                <w:sz w:val="22"/>
                <w:lang w:val="vi-VN"/>
              </w:rPr>
              <w:t>- Như trên;</w:t>
            </w:r>
          </w:p>
          <w:p w:rsidR="00C17720" w:rsidRPr="001C68D6" w:rsidRDefault="00F8232D">
            <w:pPr>
              <w:rPr>
                <w:rFonts w:ascii="Times New Roman" w:hAnsi="Times New Roman"/>
                <w:sz w:val="22"/>
              </w:rPr>
            </w:pPr>
            <w:r w:rsidRPr="001C68D6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1C68D6">
              <w:rPr>
                <w:rFonts w:ascii="Times New Roman" w:hAnsi="Times New Roman"/>
                <w:sz w:val="22"/>
              </w:rPr>
              <w:t>Sở</w:t>
            </w:r>
            <w:proofErr w:type="spellEnd"/>
            <w:r w:rsidRPr="001C68D6">
              <w:rPr>
                <w:rFonts w:ascii="Times New Roman" w:hAnsi="Times New Roman"/>
                <w:sz w:val="22"/>
              </w:rPr>
              <w:t xml:space="preserve"> Y </w:t>
            </w:r>
            <w:proofErr w:type="spellStart"/>
            <w:r w:rsidRPr="001C68D6">
              <w:rPr>
                <w:rFonts w:ascii="Times New Roman" w:hAnsi="Times New Roman"/>
                <w:sz w:val="22"/>
              </w:rPr>
              <w:t>tế</w:t>
            </w:r>
            <w:proofErr w:type="spellEnd"/>
            <w:r w:rsidRPr="001C68D6">
              <w:rPr>
                <w:rFonts w:ascii="Times New Roman" w:hAnsi="Times New Roman"/>
                <w:sz w:val="22"/>
              </w:rPr>
              <w:t>;</w:t>
            </w:r>
          </w:p>
          <w:p w:rsidR="00C17720" w:rsidRPr="001C68D6" w:rsidRDefault="00F8232D">
            <w:pPr>
              <w:rPr>
                <w:rFonts w:ascii="Times New Roman" w:hAnsi="Times New Roman"/>
                <w:sz w:val="22"/>
              </w:rPr>
            </w:pPr>
            <w:r w:rsidRPr="001C68D6">
              <w:rPr>
                <w:rFonts w:ascii="Times New Roman" w:hAnsi="Times New Roman"/>
                <w:sz w:val="22"/>
                <w:lang w:val="vi-VN"/>
              </w:rPr>
              <w:t xml:space="preserve">- GĐ, </w:t>
            </w:r>
            <w:proofErr w:type="spellStart"/>
            <w:r w:rsidRPr="001C68D6">
              <w:rPr>
                <w:rFonts w:ascii="Times New Roman" w:hAnsi="Times New Roman"/>
                <w:sz w:val="22"/>
              </w:rPr>
              <w:t>các</w:t>
            </w:r>
            <w:proofErr w:type="spellEnd"/>
            <w:r w:rsidRPr="001C68D6">
              <w:rPr>
                <w:rFonts w:ascii="Times New Roman" w:hAnsi="Times New Roman"/>
                <w:sz w:val="22"/>
              </w:rPr>
              <w:t xml:space="preserve"> </w:t>
            </w:r>
            <w:r w:rsidRPr="001C68D6">
              <w:rPr>
                <w:rFonts w:ascii="Times New Roman" w:hAnsi="Times New Roman"/>
                <w:sz w:val="22"/>
                <w:lang w:val="vi-VN"/>
              </w:rPr>
              <w:t>PGĐ Sở;</w:t>
            </w:r>
          </w:p>
          <w:p w:rsidR="00C17720" w:rsidRPr="001C68D6" w:rsidRDefault="00F8232D">
            <w:pPr>
              <w:rPr>
                <w:rFonts w:ascii="Times New Roman" w:hAnsi="Times New Roman"/>
                <w:sz w:val="22"/>
              </w:rPr>
            </w:pPr>
            <w:r w:rsidRPr="001C68D6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1C68D6">
              <w:rPr>
                <w:rFonts w:ascii="Times New Roman" w:hAnsi="Times New Roman"/>
                <w:sz w:val="22"/>
              </w:rPr>
              <w:t>Các</w:t>
            </w:r>
            <w:proofErr w:type="spellEnd"/>
            <w:r w:rsidRPr="001C68D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2"/>
              </w:rPr>
              <w:t>phòng</w:t>
            </w:r>
            <w:proofErr w:type="spellEnd"/>
            <w:r w:rsidRPr="001C68D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sz w:val="22"/>
              </w:rPr>
              <w:t>Sở</w:t>
            </w:r>
            <w:proofErr w:type="spellEnd"/>
            <w:r w:rsidRPr="001C68D6">
              <w:rPr>
                <w:rFonts w:ascii="Times New Roman" w:hAnsi="Times New Roman"/>
                <w:sz w:val="22"/>
              </w:rPr>
              <w:t>;</w:t>
            </w:r>
          </w:p>
          <w:p w:rsidR="00C17720" w:rsidRPr="001C68D6" w:rsidRDefault="00F8232D">
            <w:pPr>
              <w:rPr>
                <w:rFonts w:ascii="Times New Roman" w:hAnsi="Times New Roman"/>
                <w:sz w:val="22"/>
              </w:rPr>
            </w:pPr>
            <w:r w:rsidRPr="001C68D6">
              <w:rPr>
                <w:rFonts w:ascii="Times New Roman" w:hAnsi="Times New Roman"/>
                <w:sz w:val="22"/>
                <w:lang w:val="vi-VN"/>
              </w:rPr>
              <w:t xml:space="preserve">- Lưu: VT, </w:t>
            </w:r>
            <w:proofErr w:type="spellStart"/>
            <w:r w:rsidRPr="001C68D6">
              <w:rPr>
                <w:rFonts w:ascii="Times New Roman" w:hAnsi="Times New Roman"/>
                <w:sz w:val="22"/>
              </w:rPr>
              <w:t>P.GDTrH</w:t>
            </w:r>
            <w:proofErr w:type="spellEnd"/>
            <w:r w:rsidRPr="001C68D6">
              <w:rPr>
                <w:rFonts w:ascii="Times New Roman" w:hAnsi="Times New Roman"/>
                <w:sz w:val="22"/>
                <w:lang w:val="vi-VN"/>
              </w:rPr>
              <w:t>.</w:t>
            </w:r>
          </w:p>
          <w:p w:rsidR="00C17720" w:rsidRPr="001C68D6" w:rsidRDefault="00C177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</w:tcPr>
          <w:p w:rsidR="00C17720" w:rsidRPr="001C68D6" w:rsidRDefault="00F8232D">
            <w:pPr>
              <w:jc w:val="center"/>
              <w:rPr>
                <w:rFonts w:ascii="Times New Roman" w:hAnsi="Times New Roman"/>
                <w:b/>
              </w:rPr>
            </w:pPr>
            <w:r w:rsidRPr="001C68D6">
              <w:rPr>
                <w:rFonts w:ascii="Times New Roman" w:hAnsi="Times New Roman"/>
                <w:b/>
              </w:rPr>
              <w:t>KT. GIÁM ĐỐC</w:t>
            </w:r>
          </w:p>
          <w:p w:rsidR="00C17720" w:rsidRPr="001C68D6" w:rsidRDefault="00F8232D">
            <w:pPr>
              <w:jc w:val="center"/>
              <w:rPr>
                <w:rFonts w:ascii="Times New Roman" w:hAnsi="Times New Roman"/>
                <w:b/>
              </w:rPr>
            </w:pPr>
            <w:r w:rsidRPr="001C68D6">
              <w:rPr>
                <w:rFonts w:ascii="Times New Roman" w:hAnsi="Times New Roman"/>
                <w:b/>
              </w:rPr>
              <w:t>PHÓ GIÁM ĐỐC</w:t>
            </w:r>
          </w:p>
          <w:p w:rsidR="00C17720" w:rsidRPr="001C68D6" w:rsidRDefault="00C17720">
            <w:pPr>
              <w:jc w:val="center"/>
              <w:rPr>
                <w:rFonts w:ascii="Times New Roman" w:hAnsi="Times New Roman"/>
                <w:b/>
              </w:rPr>
            </w:pPr>
          </w:p>
          <w:p w:rsidR="00C17720" w:rsidRPr="001C68D6" w:rsidRDefault="00C17720">
            <w:pPr>
              <w:jc w:val="center"/>
              <w:rPr>
                <w:rFonts w:ascii="Times New Roman" w:hAnsi="Times New Roman"/>
                <w:b/>
              </w:rPr>
            </w:pPr>
          </w:p>
          <w:p w:rsidR="00C17720" w:rsidRPr="001C68D6" w:rsidRDefault="00C17720">
            <w:pPr>
              <w:jc w:val="center"/>
              <w:rPr>
                <w:rFonts w:ascii="Times New Roman" w:hAnsi="Times New Roman"/>
                <w:b/>
              </w:rPr>
            </w:pPr>
          </w:p>
          <w:p w:rsidR="00C17720" w:rsidRPr="001C68D6" w:rsidRDefault="00C17720">
            <w:pPr>
              <w:jc w:val="center"/>
              <w:rPr>
                <w:rFonts w:ascii="Times New Roman" w:hAnsi="Times New Roman"/>
                <w:b/>
              </w:rPr>
            </w:pPr>
          </w:p>
          <w:p w:rsidR="00C17720" w:rsidRPr="001C68D6" w:rsidRDefault="00C17720">
            <w:pPr>
              <w:jc w:val="center"/>
              <w:rPr>
                <w:rFonts w:ascii="Times New Roman" w:hAnsi="Times New Roman"/>
                <w:b/>
              </w:rPr>
            </w:pPr>
          </w:p>
          <w:p w:rsidR="00C17720" w:rsidRPr="001C68D6" w:rsidRDefault="00F8232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1C68D6">
              <w:rPr>
                <w:rFonts w:ascii="Times New Roman" w:hAnsi="Times New Roman"/>
                <w:b/>
              </w:rPr>
              <w:t>Phan</w:t>
            </w:r>
            <w:proofErr w:type="spellEnd"/>
            <w:r w:rsidRPr="001C68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b/>
              </w:rPr>
              <w:t>Thị</w:t>
            </w:r>
            <w:proofErr w:type="spellEnd"/>
            <w:r w:rsidRPr="001C68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b/>
              </w:rPr>
              <w:t>Dạ</w:t>
            </w:r>
            <w:proofErr w:type="spellEnd"/>
            <w:r w:rsidRPr="001C68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68D6">
              <w:rPr>
                <w:rFonts w:ascii="Times New Roman" w:hAnsi="Times New Roman"/>
                <w:b/>
              </w:rPr>
              <w:t>Thảo</w:t>
            </w:r>
            <w:proofErr w:type="spellEnd"/>
          </w:p>
        </w:tc>
      </w:tr>
    </w:tbl>
    <w:p w:rsidR="00C17720" w:rsidRPr="001C68D6" w:rsidRDefault="00C17720">
      <w:pPr>
        <w:rPr>
          <w:rFonts w:ascii="Times New Roman" w:hAnsi="Times New Roman"/>
          <w:sz w:val="22"/>
        </w:rPr>
      </w:pPr>
    </w:p>
    <w:sectPr w:rsidR="00C17720" w:rsidRPr="001C68D6">
      <w:headerReference w:type="default" r:id="rId8"/>
      <w:footerReference w:type="default" r:id="rId9"/>
      <w:pgSz w:w="11907" w:h="16839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2D" w:rsidRDefault="00F8232D">
      <w:r>
        <w:separator/>
      </w:r>
    </w:p>
  </w:endnote>
  <w:endnote w:type="continuationSeparator" w:id="0">
    <w:p w:rsidR="00F8232D" w:rsidRDefault="00F8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20" w:rsidRDefault="00C17720">
    <w:pPr>
      <w:pStyle w:val="Footer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2D" w:rsidRDefault="00F8232D">
      <w:r>
        <w:separator/>
      </w:r>
    </w:p>
  </w:footnote>
  <w:footnote w:type="continuationSeparator" w:id="0">
    <w:p w:rsidR="00F8232D" w:rsidRDefault="00F82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985576"/>
      <w:docPartObj>
        <w:docPartGallery w:val="Page Numbers (Top of Page)"/>
        <w:docPartUnique/>
      </w:docPartObj>
    </w:sdtPr>
    <w:sdtEndPr/>
    <w:sdtContent>
      <w:p w:rsidR="00C17720" w:rsidRDefault="00F823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31C">
          <w:rPr>
            <w:noProof/>
          </w:rPr>
          <w:t>2</w:t>
        </w:r>
        <w:r>
          <w:fldChar w:fldCharType="end"/>
        </w:r>
      </w:p>
    </w:sdtContent>
  </w:sdt>
  <w:p w:rsidR="00C17720" w:rsidRDefault="00C177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6DD4"/>
    <w:multiLevelType w:val="hybridMultilevel"/>
    <w:tmpl w:val="5120C408"/>
    <w:lvl w:ilvl="0" w:tplc="020CF1EE">
      <w:start w:val="1"/>
      <w:numFmt w:val="bullet"/>
      <w:lvlText w:val="-"/>
      <w:lvlJc w:val="left"/>
      <w:pPr>
        <w:tabs>
          <w:tab w:val="left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CC80CE7A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 w:tplc="C66A593E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 w:tplc="2C6A2C3C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 w:tplc="862609F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 w:tplc="4FF03812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 w:tplc="913075C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 w:tplc="9F8AF504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 w:tplc="291C8F5A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CAE64A7"/>
    <w:multiLevelType w:val="hybridMultilevel"/>
    <w:tmpl w:val="62B887C8"/>
    <w:lvl w:ilvl="0" w:tplc="762E5D5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24ED0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45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AB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295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41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27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C37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AA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E1214"/>
    <w:multiLevelType w:val="hybridMultilevel"/>
    <w:tmpl w:val="6B425B30"/>
    <w:lvl w:ilvl="0" w:tplc="96BAC0E6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B060C8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9CC2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4618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069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E1F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362B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A6D4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8E9C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7349134A"/>
    <w:multiLevelType w:val="hybridMultilevel"/>
    <w:tmpl w:val="862A899A"/>
    <w:lvl w:ilvl="0" w:tplc="761808B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976C879C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CEBCBC6E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DD2D72A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0E4E73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10CE1DE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B478097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E1A10F8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D8206D4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20"/>
    <w:rsid w:val="000F125E"/>
    <w:rsid w:val="001C68D6"/>
    <w:rsid w:val="002B2E69"/>
    <w:rsid w:val="0086431C"/>
    <w:rsid w:val="009A7A48"/>
    <w:rsid w:val="00AC55BF"/>
    <w:rsid w:val="00B17772"/>
    <w:rsid w:val="00C17720"/>
    <w:rsid w:val="00DE0807"/>
    <w:rsid w:val="00E45982"/>
    <w:rsid w:val="00F8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">
    <w:name w:val="Table Grid Light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BodyText">
    <w:name w:val="Body Text"/>
    <w:basedOn w:val="Normal"/>
    <w:link w:val="BodyTextChar"/>
    <w:rPr>
      <w:b/>
      <w:sz w:val="26"/>
    </w:rPr>
  </w:style>
  <w:style w:type="character" w:customStyle="1" w:styleId="BodyTextChar">
    <w:name w:val="Body Text Char"/>
    <w:link w:val="BodyText"/>
    <w:rPr>
      <w:rFonts w:ascii="VNI-Times" w:hAnsi="VNI-Times"/>
      <w:b/>
      <w:sz w:val="26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customStyle="1" w:styleId="CharCharCharCharCharCharCharCharChar1Char">
    <w:name w:val="Char Char Char Char Char Char Char Char Char1 Char"/>
    <w:basedOn w:val="Normal"/>
    <w:next w:val="Normal"/>
    <w:semiHidden/>
    <w:pPr>
      <w:spacing w:before="120" w:after="120" w:line="312" w:lineRule="auto"/>
    </w:pPr>
    <w:rPr>
      <w:rFonts w:ascii="Times New Roman" w:hAnsi="Times New Roman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Times New Roman" w:eastAsia="Arial" w:hAnsi="Times New Roman"/>
      <w:sz w:val="26"/>
      <w:lang w:val="vi-VN"/>
    </w:rPr>
  </w:style>
  <w:style w:type="character" w:customStyle="1" w:styleId="Heading2Char">
    <w:name w:val="Heading 2 Char"/>
    <w:basedOn w:val="DefaultParagraphFont"/>
    <w:link w:val="Heading2"/>
    <w:rPr>
      <w:rFonts w:ascii="VNI-Times" w:hAnsi="VNI-Times"/>
      <w:b/>
      <w:sz w:val="30"/>
      <w:lang w:val="en-US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rFonts w:ascii="VNI-Times" w:hAnsi="VNI-Times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NI-Times" w:hAnsi="VNI-Times"/>
      <w:sz w:val="28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NI-Times" w:hAnsi="VNI-Times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">
    <w:name w:val="Table Grid Light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BodyText">
    <w:name w:val="Body Text"/>
    <w:basedOn w:val="Normal"/>
    <w:link w:val="BodyTextChar"/>
    <w:rPr>
      <w:b/>
      <w:sz w:val="26"/>
    </w:rPr>
  </w:style>
  <w:style w:type="character" w:customStyle="1" w:styleId="BodyTextChar">
    <w:name w:val="Body Text Char"/>
    <w:link w:val="BodyText"/>
    <w:rPr>
      <w:rFonts w:ascii="VNI-Times" w:hAnsi="VNI-Times"/>
      <w:b/>
      <w:sz w:val="26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customStyle="1" w:styleId="CharCharCharCharCharCharCharCharChar1Char">
    <w:name w:val="Char Char Char Char Char Char Char Char Char1 Char"/>
    <w:basedOn w:val="Normal"/>
    <w:next w:val="Normal"/>
    <w:semiHidden/>
    <w:pPr>
      <w:spacing w:before="120" w:after="120" w:line="312" w:lineRule="auto"/>
    </w:pPr>
    <w:rPr>
      <w:rFonts w:ascii="Times New Roman" w:hAnsi="Times New Roman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Times New Roman" w:eastAsia="Arial" w:hAnsi="Times New Roman"/>
      <w:sz w:val="26"/>
      <w:lang w:val="vi-VN"/>
    </w:rPr>
  </w:style>
  <w:style w:type="character" w:customStyle="1" w:styleId="Heading2Char">
    <w:name w:val="Heading 2 Char"/>
    <w:basedOn w:val="DefaultParagraphFont"/>
    <w:link w:val="Heading2"/>
    <w:rPr>
      <w:rFonts w:ascii="VNI-Times" w:hAnsi="VNI-Times"/>
      <w:b/>
      <w:sz w:val="30"/>
      <w:lang w:val="en-US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rFonts w:ascii="VNI-Times" w:hAnsi="VNI-Times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NI-Times" w:hAnsi="VNI-Times"/>
      <w:sz w:val="28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NI-Times" w:hAnsi="VNI-Times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LONG AN       CỘNG HÒA XÃ HỘI CHỦ NGHĨA VIỆT NAM</vt:lpstr>
    </vt:vector>
  </TitlesOfParts>
  <Company>HOME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LONG AN       CỘNG HÒA XÃ HỘI CHỦ NGHĨA VIỆT NAM</dc:title>
  <dc:creator>User</dc:creator>
  <cp:lastModifiedBy>User</cp:lastModifiedBy>
  <cp:revision>11</cp:revision>
  <dcterms:created xsi:type="dcterms:W3CDTF">2024-09-24T22:00:00Z</dcterms:created>
  <dcterms:modified xsi:type="dcterms:W3CDTF">2024-09-24T22:15:00Z</dcterms:modified>
</cp:coreProperties>
</file>